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560" w:lineRule="exact"/>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附件：社会审计机构入库需提供的资料清单</w:t>
      </w:r>
    </w:p>
    <w:p>
      <w:pPr>
        <w:widowControl/>
        <w:spacing w:line="560" w:lineRule="exact"/>
        <w:jc w:val="left"/>
        <w:rPr>
          <w:rFonts w:hint="eastAsia" w:ascii="仿宋_GB2312" w:hAnsi="仿宋_GB2312" w:eastAsia="仿宋_GB2312" w:cs="仿宋_GB2312"/>
          <w:b/>
          <w:sz w:val="28"/>
          <w:szCs w:val="28"/>
        </w:rPr>
      </w:pPr>
    </w:p>
    <w:p>
      <w:pPr>
        <w:widowControl/>
        <w:numPr>
          <w:ilvl w:val="0"/>
          <w:numId w:val="2"/>
        </w:numPr>
        <w:spacing w:line="550" w:lineRule="exact"/>
        <w:ind w:firstLine="480"/>
        <w:jc w:val="left"/>
        <w:rPr>
          <w:rFonts w:hint="eastAsia" w:ascii="仿宋_GB2312" w:hAnsi="仿宋_GB2312" w:eastAsia="仿宋_GB2312" w:cs="仿宋_GB2312"/>
          <w:sz w:val="28"/>
          <w:szCs w:val="32"/>
          <w:lang w:eastAsia="zh-CN"/>
        </w:rPr>
      </w:pPr>
      <w:r>
        <w:rPr>
          <w:rFonts w:ascii="仿宋_GB2312" w:hAnsi="仿宋_GB2312" w:eastAsia="仿宋_GB2312" w:cs="仿宋_GB2312"/>
          <w:sz w:val="28"/>
          <w:szCs w:val="32"/>
        </w:rPr>
        <w:t>申请书。申请书必须有法定代表人签字</w:t>
      </w:r>
      <w:r>
        <w:rPr>
          <w:rFonts w:hint="eastAsia" w:ascii="仿宋_GB2312" w:hAnsi="仿宋_GB2312" w:eastAsia="仿宋_GB2312" w:cs="仿宋_GB2312"/>
          <w:sz w:val="28"/>
          <w:szCs w:val="32"/>
          <w:lang w:eastAsia="zh-CN"/>
        </w:rPr>
        <w:t>或盖章，公司盖章（详见下文）。</w:t>
      </w:r>
    </w:p>
    <w:p>
      <w:pPr>
        <w:widowControl/>
        <w:spacing w:line="550" w:lineRule="exact"/>
        <w:ind w:firstLine="480"/>
        <w:jc w:val="left"/>
        <w:rPr>
          <w:rFonts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2、承诺书</w:t>
      </w:r>
      <w:r>
        <w:rPr>
          <w:rFonts w:hint="eastAsia" w:ascii="仿宋_GB2312" w:hAnsi="仿宋_GB2312" w:eastAsia="仿宋_GB2312" w:cs="仿宋_GB2312"/>
          <w:sz w:val="28"/>
          <w:szCs w:val="32"/>
          <w:lang w:eastAsia="zh-CN"/>
        </w:rPr>
        <w:t>（详见下文）。</w:t>
      </w:r>
    </w:p>
    <w:p>
      <w:pPr>
        <w:widowControl/>
        <w:spacing w:line="550" w:lineRule="exact"/>
        <w:ind w:firstLine="480"/>
        <w:jc w:val="left"/>
        <w:rPr>
          <w:rFonts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3</w:t>
      </w:r>
      <w:r>
        <w:rPr>
          <w:rFonts w:ascii="仿宋_GB2312" w:hAnsi="仿宋_GB2312" w:eastAsia="仿宋_GB2312" w:cs="仿宋_GB2312"/>
          <w:sz w:val="28"/>
          <w:szCs w:val="32"/>
        </w:rPr>
        <w:t>、机构证照。分别提供经年检合格的会计师事务所、工程造价咨询企业税务登记证和工商营业执照</w:t>
      </w:r>
      <w:r>
        <w:rPr>
          <w:rFonts w:hint="eastAsia" w:ascii="仿宋_GB2312" w:hAnsi="仿宋_GB2312" w:eastAsia="仿宋_GB2312" w:cs="仿宋_GB2312"/>
          <w:sz w:val="28"/>
          <w:szCs w:val="32"/>
          <w:lang w:eastAsia="zh-CN"/>
        </w:rPr>
        <w:t>的复印件</w:t>
      </w:r>
      <w:r>
        <w:rPr>
          <w:rFonts w:ascii="仿宋_GB2312" w:hAnsi="仿宋_GB2312" w:eastAsia="仿宋_GB2312" w:cs="仿宋_GB2312"/>
          <w:sz w:val="28"/>
          <w:szCs w:val="32"/>
        </w:rPr>
        <w:t>。</w:t>
      </w:r>
    </w:p>
    <w:p>
      <w:pPr>
        <w:widowControl/>
        <w:spacing w:line="550" w:lineRule="exact"/>
        <w:ind w:firstLine="480"/>
        <w:jc w:val="left"/>
        <w:rPr>
          <w:rFonts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4</w:t>
      </w:r>
      <w:r>
        <w:rPr>
          <w:rFonts w:ascii="仿宋_GB2312" w:hAnsi="仿宋_GB2312" w:eastAsia="仿宋_GB2312" w:cs="仿宋_GB2312"/>
          <w:sz w:val="28"/>
          <w:szCs w:val="32"/>
        </w:rPr>
        <w:t>、执业资质证书。分别提供会计师事务所执业证书及工程造价咨询企业甲级资质证书（含年检记录</w:t>
      </w:r>
      <w:r>
        <w:rPr>
          <w:rFonts w:hint="eastAsia" w:ascii="仿宋_GB2312" w:hAnsi="仿宋_GB2312" w:eastAsia="仿宋_GB2312" w:cs="仿宋_GB2312"/>
          <w:sz w:val="28"/>
          <w:szCs w:val="32"/>
          <w:lang w:eastAsia="zh-CN"/>
        </w:rPr>
        <w:t>扫描件</w:t>
      </w:r>
      <w:r>
        <w:rPr>
          <w:rFonts w:ascii="仿宋_GB2312" w:hAnsi="仿宋_GB2312" w:eastAsia="仿宋_GB2312" w:cs="仿宋_GB2312"/>
          <w:sz w:val="28"/>
          <w:szCs w:val="32"/>
        </w:rPr>
        <w:t>）</w:t>
      </w:r>
      <w:r>
        <w:rPr>
          <w:rFonts w:hint="eastAsia" w:ascii="仿宋_GB2312" w:hAnsi="仿宋_GB2312" w:eastAsia="仿宋_GB2312" w:cs="仿宋_GB2312"/>
          <w:sz w:val="28"/>
          <w:szCs w:val="32"/>
          <w:lang w:eastAsia="zh-CN"/>
        </w:rPr>
        <w:t>复印件</w:t>
      </w:r>
      <w:r>
        <w:rPr>
          <w:rFonts w:ascii="仿宋_GB2312" w:hAnsi="仿宋_GB2312" w:eastAsia="仿宋_GB2312" w:cs="仿宋_GB2312"/>
          <w:sz w:val="28"/>
          <w:szCs w:val="32"/>
        </w:rPr>
        <w:t>。</w:t>
      </w:r>
    </w:p>
    <w:p>
      <w:pPr>
        <w:widowControl/>
        <w:spacing w:line="550" w:lineRule="exact"/>
        <w:ind w:firstLine="480"/>
        <w:jc w:val="left"/>
        <w:rPr>
          <w:rFonts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5</w:t>
      </w:r>
      <w:r>
        <w:rPr>
          <w:rFonts w:ascii="仿宋_GB2312" w:hAnsi="仿宋_GB2312" w:eastAsia="仿宋_GB2312" w:cs="仿宋_GB2312"/>
          <w:sz w:val="28"/>
          <w:szCs w:val="32"/>
        </w:rPr>
        <w:t>、企业简介（含组织机构、运作流程）。</w:t>
      </w:r>
    </w:p>
    <w:p>
      <w:pPr>
        <w:widowControl/>
        <w:spacing w:line="550" w:lineRule="exact"/>
        <w:ind w:firstLine="480"/>
        <w:jc w:val="left"/>
        <w:rPr>
          <w:rFonts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6</w:t>
      </w:r>
      <w:r>
        <w:rPr>
          <w:rFonts w:ascii="仿宋_GB2312" w:hAnsi="仿宋_GB2312" w:eastAsia="仿宋_GB2312" w:cs="仿宋_GB2312"/>
          <w:sz w:val="28"/>
          <w:szCs w:val="32"/>
        </w:rPr>
        <w:t>、</w:t>
      </w:r>
      <w:r>
        <w:rPr>
          <w:rFonts w:hint="eastAsia" w:ascii="仿宋_GB2312" w:hAnsi="仿宋_GB2312" w:cs="仿宋_GB2312"/>
          <w:kern w:val="2"/>
          <w:sz w:val="28"/>
          <w:szCs w:val="32"/>
          <w:lang w:val="en-US" w:eastAsia="zh-CN"/>
        </w:rPr>
        <w:t>近三年</w:t>
      </w:r>
      <w:r>
        <w:rPr>
          <w:rFonts w:hint="default" w:ascii="仿宋_GB2312" w:hAnsi="仿宋_GB2312" w:eastAsia="仿宋_GB2312" w:cs="仿宋_GB2312"/>
          <w:kern w:val="2"/>
          <w:sz w:val="28"/>
          <w:szCs w:val="32"/>
          <w:lang w:val="en-US" w:eastAsia="zh-CN"/>
        </w:rPr>
        <w:t>年</w:t>
      </w:r>
      <w:r>
        <w:rPr>
          <w:rFonts w:ascii="仿宋_GB2312" w:hAnsi="仿宋_GB2312" w:eastAsia="仿宋_GB2312" w:cs="仿宋_GB2312"/>
          <w:sz w:val="28"/>
          <w:szCs w:val="32"/>
        </w:rPr>
        <w:t>经审计后的财务报表</w:t>
      </w:r>
      <w:r>
        <w:rPr>
          <w:rFonts w:hint="eastAsia" w:ascii="仿宋_GB2312" w:hAnsi="仿宋_GB2312" w:eastAsia="仿宋_GB2312" w:cs="仿宋_GB2312"/>
          <w:sz w:val="28"/>
          <w:szCs w:val="32"/>
          <w:lang w:eastAsia="zh-CN"/>
        </w:rPr>
        <w:t>的复印件</w:t>
      </w:r>
      <w:r>
        <w:rPr>
          <w:rFonts w:ascii="仿宋_GB2312" w:hAnsi="仿宋_GB2312" w:eastAsia="仿宋_GB2312" w:cs="仿宋_GB2312"/>
          <w:sz w:val="28"/>
          <w:szCs w:val="32"/>
        </w:rPr>
        <w:t>。</w:t>
      </w:r>
    </w:p>
    <w:p>
      <w:pPr>
        <w:widowControl/>
        <w:spacing w:line="550" w:lineRule="exact"/>
        <w:ind w:firstLine="480"/>
        <w:jc w:val="left"/>
        <w:rPr>
          <w:rFonts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7</w:t>
      </w:r>
      <w:r>
        <w:rPr>
          <w:rFonts w:ascii="仿宋_GB2312" w:hAnsi="仿宋_GB2312" w:eastAsia="仿宋_GB2312" w:cs="仿宋_GB2312"/>
          <w:sz w:val="28"/>
          <w:szCs w:val="32"/>
        </w:rPr>
        <w:t>、机构实力（人员构成、办公场所及设备等）情况。机构人员构成情况，包含主要执业技术人员资料，如姓名、年龄、文化程度、</w:t>
      </w:r>
      <w:r>
        <w:rPr>
          <w:rFonts w:hint="eastAsia" w:ascii="仿宋_GB2312" w:hAnsi="仿宋_GB2312" w:eastAsia="仿宋_GB2312" w:cs="仿宋_GB2312"/>
          <w:sz w:val="28"/>
          <w:szCs w:val="32"/>
        </w:rPr>
        <w:t>技术职称、专业类别、主要业绩等，同时提供执业资格证书(注册造价工程师、注册会计师等）和社保证明</w:t>
      </w:r>
      <w:r>
        <w:rPr>
          <w:rFonts w:hint="default" w:ascii="仿宋_GB2312" w:hAnsi="仿宋_GB2312" w:eastAsia="仿宋_GB2312" w:cs="仿宋_GB2312"/>
          <w:kern w:val="2"/>
          <w:sz w:val="28"/>
          <w:szCs w:val="32"/>
          <w:lang w:eastAsia="zh-CN"/>
        </w:rPr>
        <w:t>（</w:t>
      </w:r>
      <w:r>
        <w:rPr>
          <w:rFonts w:hint="eastAsia" w:ascii="仿宋_GB2312" w:hAnsi="仿宋_GB2312" w:eastAsia="仿宋_GB2312" w:cs="仿宋_GB2312"/>
          <w:kern w:val="2"/>
          <w:sz w:val="28"/>
          <w:szCs w:val="32"/>
          <w:lang w:eastAsia="zh-CN"/>
        </w:rPr>
        <w:t>拥有的</w:t>
      </w:r>
      <w:r>
        <w:rPr>
          <w:rFonts w:hint="default" w:ascii="仿宋_GB2312" w:hAnsi="仿宋_GB2312" w:eastAsia="仿宋_GB2312" w:cs="仿宋_GB2312"/>
          <w:kern w:val="2"/>
          <w:sz w:val="28"/>
          <w:szCs w:val="32"/>
          <w:lang w:eastAsia="zh-CN"/>
        </w:rPr>
        <w:t>注册造价工程师还需提供在全国建筑市场监管公共服务平台中查询的注册造价工程师截图</w:t>
      </w:r>
      <w:r>
        <w:rPr>
          <w:rFonts w:hint="eastAsia" w:ascii="仿宋_GB2312" w:hAnsi="仿宋_GB2312" w:eastAsia="仿宋_GB2312" w:cs="仿宋_GB2312"/>
          <w:kern w:val="2"/>
          <w:sz w:val="28"/>
          <w:szCs w:val="32"/>
          <w:lang w:eastAsia="zh-CN"/>
        </w:rPr>
        <w:t>；拥有的注册会计师需提供在中国注册会计师行业管理信息系统中查询的注册会计师截图）</w:t>
      </w:r>
      <w:r>
        <w:rPr>
          <w:rFonts w:hint="eastAsia" w:ascii="仿宋_GB2312" w:hAnsi="仿宋_GB2312" w:eastAsia="仿宋_GB2312" w:cs="仿宋_GB2312"/>
          <w:sz w:val="28"/>
          <w:szCs w:val="32"/>
        </w:rPr>
        <w:t>。</w:t>
      </w:r>
      <w:r>
        <w:rPr>
          <w:rFonts w:ascii="仿宋_GB2312" w:hAnsi="仿宋_GB2312" w:eastAsia="仿宋_GB2312" w:cs="仿宋_GB2312"/>
          <w:sz w:val="28"/>
          <w:szCs w:val="32"/>
        </w:rPr>
        <w:t>机构办公场所包括办公场所情况说明及相关证明材料</w:t>
      </w:r>
      <w:r>
        <w:rPr>
          <w:rFonts w:hint="eastAsia" w:ascii="仿宋_GB2312" w:hAnsi="仿宋_GB2312" w:eastAsia="仿宋_GB2312" w:cs="仿宋_GB2312"/>
          <w:sz w:val="28"/>
          <w:szCs w:val="32"/>
          <w:lang w:eastAsia="zh-CN"/>
        </w:rPr>
        <w:t>（房产证或租赁合同）</w:t>
      </w:r>
      <w:r>
        <w:rPr>
          <w:rFonts w:ascii="仿宋_GB2312" w:hAnsi="仿宋_GB2312" w:eastAsia="仿宋_GB2312" w:cs="仿宋_GB2312"/>
          <w:sz w:val="28"/>
          <w:szCs w:val="32"/>
        </w:rPr>
        <w:t>，机构设备包括技术设备配置情况说明及相关证明材料。</w:t>
      </w:r>
    </w:p>
    <w:p>
      <w:pPr>
        <w:widowControl/>
        <w:spacing w:line="550" w:lineRule="exact"/>
        <w:ind w:firstLine="480"/>
        <w:jc w:val="left"/>
        <w:rPr>
          <w:rFonts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8</w:t>
      </w:r>
      <w:r>
        <w:rPr>
          <w:rFonts w:ascii="仿宋_GB2312" w:hAnsi="仿宋_GB2312" w:eastAsia="仿宋_GB2312" w:cs="仿宋_GB2312"/>
          <w:sz w:val="28"/>
          <w:szCs w:val="32"/>
        </w:rPr>
        <w:t>、</w:t>
      </w:r>
      <w:r>
        <w:rPr>
          <w:rFonts w:hint="eastAsia" w:ascii="仿宋_GB2312" w:hAnsi="仿宋_GB2312" w:eastAsia="仿宋_GB2312" w:cs="仿宋_GB2312"/>
          <w:sz w:val="28"/>
          <w:szCs w:val="32"/>
          <w:lang w:val="en-US" w:eastAsia="zh-CN"/>
        </w:rPr>
        <w:t>2018年以来的</w:t>
      </w:r>
      <w:r>
        <w:rPr>
          <w:rFonts w:hint="eastAsia" w:ascii="仿宋_GB2312" w:hAnsi="仿宋_GB2312" w:eastAsia="仿宋_GB2312" w:cs="仿宋_GB2312"/>
          <w:sz w:val="28"/>
          <w:szCs w:val="32"/>
        </w:rPr>
        <w:t>审计业绩。重点列举</w:t>
      </w:r>
      <w:r>
        <w:rPr>
          <w:rFonts w:hint="eastAsia" w:ascii="仿宋_GB2312" w:hAnsi="仿宋_GB2312" w:eastAsia="仿宋_GB2312" w:cs="仿宋_GB2312"/>
          <w:sz w:val="28"/>
          <w:szCs w:val="32"/>
          <w:lang w:eastAsia="zh-CN"/>
        </w:rPr>
        <w:t>前面资格条件中所述的</w:t>
      </w:r>
      <w:r>
        <w:rPr>
          <w:rFonts w:hint="eastAsia" w:ascii="仿宋_GB2312" w:hAnsi="仿宋_GB2312" w:eastAsia="仿宋_GB2312" w:cs="仿宋_GB2312"/>
          <w:sz w:val="28"/>
          <w:szCs w:val="32"/>
        </w:rPr>
        <w:t>城市基础设施</w:t>
      </w:r>
      <w:r>
        <w:rPr>
          <w:rFonts w:hint="eastAsia" w:ascii="仿宋_GB2312" w:hAnsi="仿宋_GB2312" w:cs="仿宋_GB2312"/>
          <w:sz w:val="28"/>
          <w:szCs w:val="32"/>
          <w:lang w:eastAsia="zh-CN"/>
        </w:rPr>
        <w:t>及房地产开发</w:t>
      </w:r>
      <w:r>
        <w:rPr>
          <w:rFonts w:hint="eastAsia" w:ascii="仿宋_GB2312" w:hAnsi="仿宋_GB2312" w:eastAsia="仿宋_GB2312" w:cs="仿宋_GB2312"/>
          <w:sz w:val="28"/>
          <w:szCs w:val="32"/>
        </w:rPr>
        <w:t>方面的审计项目和内部审计项目（应附主要业绩证明，如审计委托合同、中标通知书等</w:t>
      </w:r>
      <w:r>
        <w:rPr>
          <w:rFonts w:hint="eastAsia" w:ascii="仿宋_GB2312" w:hAnsi="仿宋_GB2312" w:eastAsia="仿宋_GB2312" w:cs="仿宋_GB2312"/>
          <w:sz w:val="28"/>
          <w:szCs w:val="32"/>
          <w:lang w:eastAsia="zh-CN"/>
        </w:rPr>
        <w:t>。</w:t>
      </w:r>
      <w:r>
        <w:rPr>
          <w:rFonts w:hint="eastAsia" w:ascii="仿宋_GB2312" w:hAnsi="仿宋_GB2312" w:eastAsia="仿宋_GB2312" w:cs="仿宋_GB2312"/>
          <w:sz w:val="28"/>
          <w:szCs w:val="32"/>
        </w:rPr>
        <w:t>涉及保密条款的</w:t>
      </w:r>
      <w:r>
        <w:rPr>
          <w:rFonts w:hint="eastAsia" w:ascii="仿宋_GB2312" w:hAnsi="仿宋_GB2312" w:eastAsia="仿宋_GB2312" w:cs="仿宋_GB2312"/>
          <w:sz w:val="28"/>
          <w:szCs w:val="32"/>
          <w:lang w:eastAsia="zh-CN"/>
        </w:rPr>
        <w:t>合同</w:t>
      </w:r>
      <w:r>
        <w:rPr>
          <w:rFonts w:hint="eastAsia" w:ascii="仿宋_GB2312" w:hAnsi="仿宋_GB2312" w:eastAsia="仿宋_GB2312" w:cs="仿宋_GB2312"/>
          <w:sz w:val="28"/>
          <w:szCs w:val="32"/>
        </w:rPr>
        <w:t>可隐去相关内容</w:t>
      </w:r>
      <w:r>
        <w:rPr>
          <w:rFonts w:hint="eastAsia" w:ascii="仿宋_GB2312" w:hAnsi="仿宋_GB2312" w:eastAsia="仿宋_GB2312" w:cs="仿宋_GB2312"/>
          <w:sz w:val="28"/>
          <w:szCs w:val="32"/>
          <w:lang w:eastAsia="zh-CN"/>
        </w:rPr>
        <w:t>，但必须提供中标通知书，复印件</w:t>
      </w:r>
      <w:r>
        <w:rPr>
          <w:rFonts w:hint="eastAsia" w:ascii="仿宋_GB2312" w:hAnsi="仿宋_GB2312" w:eastAsia="仿宋_GB2312" w:cs="仿宋_GB2312"/>
          <w:sz w:val="28"/>
          <w:szCs w:val="32"/>
        </w:rPr>
        <w:t>）。</w:t>
      </w:r>
    </w:p>
    <w:p>
      <w:pPr>
        <w:widowControl/>
        <w:spacing w:line="550" w:lineRule="exact"/>
        <w:ind w:firstLine="480"/>
        <w:jc w:val="left"/>
        <w:rPr>
          <w:rFonts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9</w:t>
      </w:r>
      <w:r>
        <w:rPr>
          <w:rFonts w:ascii="仿宋_GB2312" w:hAnsi="仿宋_GB2312" w:eastAsia="仿宋_GB2312" w:cs="仿宋_GB2312"/>
          <w:sz w:val="28"/>
          <w:szCs w:val="32"/>
        </w:rPr>
        <w:t>、管理制度。包括但不限于质量控制制度、财务管理制度、档案管理制度等。</w:t>
      </w:r>
    </w:p>
    <w:p>
      <w:pPr>
        <w:widowControl/>
        <w:spacing w:line="550" w:lineRule="exact"/>
        <w:ind w:firstLine="480"/>
        <w:jc w:val="left"/>
        <w:rPr>
          <w:rFonts w:hint="eastAsia"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10</w:t>
      </w:r>
      <w:r>
        <w:rPr>
          <w:rFonts w:hint="eastAsia" w:ascii="仿宋_GB2312" w:hAnsi="仿宋_GB2312" w:eastAsia="仿宋_GB2312" w:cs="仿宋_GB2312"/>
          <w:sz w:val="28"/>
          <w:szCs w:val="32"/>
        </w:rPr>
        <w:t>、</w:t>
      </w:r>
      <w:r>
        <w:rPr>
          <w:rFonts w:ascii="仿宋_GB2312" w:hAnsi="仿宋_GB2312" w:eastAsia="仿宋_GB2312" w:cs="仿宋_GB2312"/>
          <w:sz w:val="28"/>
          <w:szCs w:val="32"/>
        </w:rPr>
        <w:t>近</w:t>
      </w:r>
      <w:r>
        <w:rPr>
          <w:rFonts w:hint="eastAsia" w:ascii="仿宋_GB2312" w:hAnsi="仿宋_GB2312" w:cs="仿宋_GB2312"/>
          <w:sz w:val="28"/>
          <w:szCs w:val="32"/>
          <w:lang w:eastAsia="zh-CN"/>
        </w:rPr>
        <w:t>三年</w:t>
      </w:r>
      <w:r>
        <w:rPr>
          <w:rFonts w:hint="eastAsia" w:ascii="仿宋_GB2312" w:hAnsi="仿宋_GB2312" w:eastAsia="仿宋_GB2312" w:cs="仿宋_GB2312"/>
          <w:sz w:val="28"/>
          <w:szCs w:val="32"/>
        </w:rPr>
        <w:t>表彰情况。</w:t>
      </w:r>
    </w:p>
    <w:p>
      <w:pPr>
        <w:widowControl/>
        <w:spacing w:line="550" w:lineRule="exact"/>
        <w:ind w:firstLine="480"/>
        <w:jc w:val="left"/>
        <w:rPr>
          <w:rFonts w:hint="default" w:ascii="仿宋_GB2312" w:hAnsi="仿宋_GB2312" w:eastAsia="仿宋_GB2312" w:cs="仿宋_GB2312"/>
          <w:sz w:val="28"/>
          <w:szCs w:val="32"/>
          <w:lang w:val="en-US" w:eastAsia="zh-CN"/>
        </w:rPr>
      </w:pPr>
      <w:r>
        <w:rPr>
          <w:rFonts w:hint="eastAsia" w:ascii="仿宋_GB2312" w:hAnsi="仿宋_GB2312" w:eastAsia="仿宋_GB2312" w:cs="仿宋_GB2312"/>
          <w:sz w:val="28"/>
          <w:szCs w:val="32"/>
          <w:lang w:val="en-US" w:eastAsia="zh-CN"/>
        </w:rPr>
        <w:t>11、</w:t>
      </w:r>
      <w:r>
        <w:rPr>
          <w:rFonts w:hint="eastAsia" w:ascii="仿宋_GB2312" w:hAnsi="仿宋_GB2312" w:cs="仿宋_GB2312"/>
          <w:sz w:val="28"/>
          <w:szCs w:val="32"/>
          <w:lang w:val="en-US" w:eastAsia="zh-CN"/>
        </w:rPr>
        <w:t>新区</w:t>
      </w:r>
      <w:r>
        <w:rPr>
          <w:rFonts w:hint="eastAsia" w:ascii="仿宋_GB2312" w:hAnsi="仿宋_GB2312" w:eastAsia="仿宋_GB2312" w:cs="仿宋_GB2312"/>
          <w:sz w:val="28"/>
          <w:szCs w:val="32"/>
          <w:lang w:val="en-US" w:eastAsia="zh-CN"/>
        </w:rPr>
        <w:t>公司社会审计备选库申请信息表（</w:t>
      </w:r>
      <w:r>
        <w:rPr>
          <w:rFonts w:hint="eastAsia" w:ascii="仿宋_GB2312" w:hAnsi="仿宋_GB2312" w:eastAsia="仿宋_GB2312" w:cs="仿宋_GB2312"/>
          <w:sz w:val="28"/>
          <w:szCs w:val="32"/>
          <w:lang w:eastAsia="zh-CN"/>
        </w:rPr>
        <w:t>详见下文）</w:t>
      </w:r>
    </w:p>
    <w:p>
      <w:pPr>
        <w:widowControl/>
        <w:spacing w:line="550" w:lineRule="exact"/>
        <w:ind w:firstLine="480"/>
        <w:jc w:val="left"/>
        <w:rPr>
          <w:rFonts w:ascii="仿宋_GB2312" w:hAnsi="仿宋_GB2312" w:eastAsia="仿宋_GB2312" w:cs="仿宋_GB2312"/>
          <w:sz w:val="28"/>
          <w:szCs w:val="32"/>
        </w:rPr>
      </w:pPr>
      <w:r>
        <w:rPr>
          <w:rFonts w:hint="eastAsia" w:ascii="仿宋_GB2312" w:hAnsi="仿宋_GB2312" w:eastAsia="仿宋_GB2312" w:cs="仿宋_GB2312"/>
          <w:sz w:val="28"/>
          <w:szCs w:val="32"/>
          <w:lang w:val="en-US" w:eastAsia="zh-CN"/>
        </w:rPr>
        <w:t>12、报名和递交参选资料需</w:t>
      </w:r>
      <w:r>
        <w:rPr>
          <w:rFonts w:ascii="仿宋_GB2312" w:hAnsi="仿宋_GB2312" w:eastAsia="仿宋_GB2312" w:cs="仿宋_GB2312"/>
          <w:sz w:val="28"/>
          <w:szCs w:val="32"/>
        </w:rPr>
        <w:t>提供法定代表人授权书、身份证明</w:t>
      </w:r>
      <w:r>
        <w:rPr>
          <w:rFonts w:hint="eastAsia" w:ascii="仿宋_GB2312" w:hAnsi="仿宋_GB2312" w:eastAsia="仿宋_GB2312" w:cs="仿宋_GB2312"/>
          <w:sz w:val="28"/>
          <w:szCs w:val="32"/>
          <w:lang w:eastAsia="zh-CN"/>
        </w:rPr>
        <w:t>（若不同的社会审计机构委托同一人作为授权人，则被视为弄虚作假，禁止入库）</w:t>
      </w:r>
      <w:r>
        <w:rPr>
          <w:rFonts w:hint="eastAsia" w:ascii="仿宋_GB2312" w:hAnsi="仿宋_GB2312" w:eastAsia="仿宋_GB2312" w:cs="仿宋_GB2312"/>
          <w:sz w:val="28"/>
          <w:szCs w:val="32"/>
        </w:rPr>
        <w:t>。</w:t>
      </w:r>
      <w:r>
        <w:rPr>
          <w:rFonts w:ascii="仿宋_GB2312" w:hAnsi="仿宋_GB2312" w:eastAsia="仿宋_GB2312" w:cs="仿宋_GB2312"/>
          <w:sz w:val="28"/>
          <w:szCs w:val="32"/>
        </w:rPr>
        <w:t xml:space="preserve"> </w:t>
      </w:r>
    </w:p>
    <w:p>
      <w:pPr>
        <w:widowControl/>
        <w:spacing w:line="550" w:lineRule="exact"/>
        <w:ind w:firstLine="480"/>
        <w:jc w:val="left"/>
        <w:rPr>
          <w:rFonts w:hint="default" w:ascii="仿宋_GB2312" w:hAnsi="仿宋_GB2312" w:eastAsia="仿宋_GB2312" w:cs="仿宋_GB2312"/>
          <w:sz w:val="28"/>
          <w:szCs w:val="32"/>
          <w:lang w:val="en-US" w:eastAsia="zh-CN"/>
        </w:rPr>
      </w:pPr>
    </w:p>
    <w:p>
      <w:pPr>
        <w:spacing w:line="55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备注：1、所提交资料应加盖单位公章</w:t>
      </w:r>
      <w:r>
        <w:rPr>
          <w:rFonts w:hint="eastAsia" w:ascii="仿宋_GB2312" w:hAnsi="仿宋_GB2312" w:eastAsia="仿宋_GB2312" w:cs="仿宋_GB2312"/>
          <w:sz w:val="28"/>
          <w:szCs w:val="32"/>
          <w:lang w:eastAsia="zh-CN"/>
        </w:rPr>
        <w:t>，装订成册</w:t>
      </w:r>
      <w:r>
        <w:rPr>
          <w:rFonts w:hint="eastAsia" w:ascii="仿宋_GB2312" w:hAnsi="仿宋_GB2312" w:eastAsia="仿宋_GB2312" w:cs="仿宋_GB2312"/>
          <w:sz w:val="28"/>
          <w:szCs w:val="32"/>
        </w:rPr>
        <w:t>；</w:t>
      </w:r>
    </w:p>
    <w:p>
      <w:pPr>
        <w:tabs>
          <w:tab w:val="left" w:pos="1260"/>
        </w:tabs>
        <w:ind w:left="1260" w:hanging="1206" w:hangingChars="450"/>
        <w:jc w:val="left"/>
        <w:rPr>
          <w:rFonts w:hint="eastAsia" w:ascii="仿宋_GB2312" w:hAnsi="仿宋_GB2312" w:eastAsia="仿宋_GB2312" w:cs="仿宋_GB2312"/>
          <w:b w:val="0"/>
          <w:sz w:val="28"/>
          <w:szCs w:val="32"/>
          <w:lang w:eastAsia="zh-CN"/>
        </w:rPr>
      </w:pPr>
      <w:r>
        <w:rPr>
          <w:rFonts w:hint="eastAsia" w:ascii="仿宋_GB2312" w:hAnsi="仿宋_GB2312" w:eastAsia="仿宋_GB2312" w:cs="仿宋_GB2312"/>
          <w:sz w:val="28"/>
          <w:szCs w:val="32"/>
          <w:lang w:val="en-US" w:eastAsia="zh-CN"/>
        </w:rPr>
        <w:t xml:space="preserve">      2、</w:t>
      </w:r>
      <w:r>
        <w:rPr>
          <w:rFonts w:hint="eastAsia" w:ascii="仿宋_GB2312" w:hAnsi="仿宋_GB2312" w:eastAsia="仿宋_GB2312" w:cs="仿宋_GB2312"/>
          <w:sz w:val="28"/>
          <w:szCs w:val="32"/>
        </w:rPr>
        <w:t>以上各项资料的原件扫描件</w:t>
      </w:r>
      <w:r>
        <w:rPr>
          <w:rFonts w:hint="eastAsia" w:ascii="仿宋_GB2312" w:hAnsi="仿宋_GB2312" w:eastAsia="仿宋_GB2312" w:cs="仿宋_GB2312"/>
          <w:sz w:val="28"/>
          <w:szCs w:val="32"/>
          <w:lang w:eastAsia="zh-CN"/>
        </w:rPr>
        <w:t>，</w:t>
      </w:r>
      <w:r>
        <w:rPr>
          <w:rFonts w:hint="eastAsia" w:ascii="仿宋_GB2312" w:hAnsi="仿宋_GB2312" w:eastAsia="仿宋_GB2312" w:cs="仿宋_GB2312"/>
          <w:b w:val="0"/>
          <w:sz w:val="28"/>
          <w:szCs w:val="32"/>
          <w:lang w:eastAsia="zh-CN"/>
        </w:rPr>
        <w:t>入库申请</w:t>
      </w:r>
      <w:r>
        <w:rPr>
          <w:rFonts w:hint="eastAsia" w:ascii="仿宋_GB2312" w:hAnsi="仿宋_GB2312" w:eastAsia="仿宋_GB2312" w:cs="仿宋_GB2312"/>
          <w:b w:val="0"/>
          <w:sz w:val="28"/>
          <w:szCs w:val="32"/>
        </w:rPr>
        <w:t>书</w:t>
      </w:r>
      <w:r>
        <w:rPr>
          <w:rFonts w:hint="eastAsia" w:ascii="仿宋_GB2312" w:hAnsi="仿宋_GB2312" w:eastAsia="仿宋_GB2312" w:cs="仿宋_GB2312"/>
          <w:b w:val="0"/>
          <w:sz w:val="28"/>
          <w:szCs w:val="32"/>
          <w:lang w:eastAsia="zh-CN"/>
        </w:rPr>
        <w:t>、</w:t>
      </w:r>
      <w:r>
        <w:rPr>
          <w:rFonts w:hint="eastAsia" w:ascii="仿宋_GB2312" w:hAnsi="仿宋_GB2312" w:eastAsia="仿宋_GB2312" w:cs="仿宋_GB2312"/>
          <w:b w:val="0"/>
          <w:sz w:val="28"/>
          <w:szCs w:val="32"/>
          <w:lang w:val="en-US" w:eastAsia="zh-CN"/>
        </w:rPr>
        <w:t>excel格式</w:t>
      </w:r>
      <w:r>
        <w:rPr>
          <w:rFonts w:hint="eastAsia" w:ascii="仿宋_GB2312" w:hAnsi="仿宋_GB2312" w:eastAsia="仿宋_GB2312" w:cs="仿宋_GB2312"/>
          <w:b w:val="0"/>
          <w:sz w:val="28"/>
          <w:szCs w:val="32"/>
        </w:rPr>
        <w:t>申请信息表</w:t>
      </w:r>
      <w:r>
        <w:rPr>
          <w:rFonts w:hint="eastAsia" w:ascii="仿宋_GB2312" w:hAnsi="仿宋_GB2312" w:eastAsia="仿宋_GB2312" w:cs="仿宋_GB2312"/>
          <w:b w:val="0"/>
          <w:sz w:val="28"/>
          <w:szCs w:val="32"/>
          <w:lang w:eastAsia="zh-CN"/>
        </w:rPr>
        <w:t>电子版另行提供</w:t>
      </w:r>
      <w:r>
        <w:rPr>
          <w:rFonts w:hint="eastAsia" w:ascii="仿宋_GB2312" w:hAnsi="仿宋_GB2312" w:cs="仿宋_GB2312"/>
          <w:b w:val="0"/>
          <w:sz w:val="28"/>
          <w:szCs w:val="32"/>
          <w:lang w:eastAsia="zh-CN"/>
        </w:rPr>
        <w:t>，发送至</w:t>
      </w:r>
      <w:r>
        <w:rPr>
          <w:rFonts w:hint="eastAsia" w:ascii="仿宋_GB2312" w:hAnsi="仿宋_GB2312" w:cs="仿宋_GB2312"/>
          <w:b w:val="0"/>
          <w:sz w:val="28"/>
          <w:szCs w:val="32"/>
          <w:lang w:val="en-US" w:eastAsia="zh-CN"/>
        </w:rPr>
        <w:t>邮箱949745394@qq.com</w:t>
      </w:r>
      <w:r>
        <w:rPr>
          <w:rFonts w:hint="eastAsia" w:ascii="仿宋_GB2312" w:hAnsi="仿宋_GB2312" w:eastAsia="仿宋_GB2312" w:cs="仿宋_GB2312"/>
          <w:b w:val="0"/>
          <w:sz w:val="28"/>
          <w:szCs w:val="32"/>
          <w:lang w:eastAsia="zh-CN"/>
        </w:rPr>
        <w:t>；</w:t>
      </w:r>
    </w:p>
    <w:p>
      <w:pPr>
        <w:tabs>
          <w:tab w:val="left" w:pos="1260"/>
        </w:tabs>
        <w:ind w:left="0" w:firstLine="804" w:firstLineChars="300"/>
        <w:jc w:val="left"/>
        <w:rPr>
          <w:rFonts w:hint="eastAsia" w:ascii="仿宋_GB2312" w:hAnsi="仿宋_GB2312" w:eastAsia="仿宋_GB2312" w:cs="仿宋_GB2312"/>
          <w:b w:val="0"/>
          <w:sz w:val="28"/>
          <w:szCs w:val="32"/>
          <w:lang w:eastAsia="zh-CN"/>
        </w:rPr>
      </w:pPr>
      <w:r>
        <w:rPr>
          <w:rFonts w:hint="eastAsia" w:ascii="仿宋_GB2312" w:hAnsi="仿宋_GB2312" w:eastAsia="仿宋_GB2312" w:cs="仿宋_GB2312"/>
          <w:sz w:val="28"/>
          <w:szCs w:val="32"/>
          <w:lang w:val="en-US" w:eastAsia="zh-CN"/>
        </w:rPr>
        <w:t>3、</w:t>
      </w:r>
      <w:r>
        <w:rPr>
          <w:rFonts w:hint="eastAsia" w:ascii="仿宋_GB2312" w:hAnsi="仿宋_GB2312" w:eastAsia="仿宋_GB2312" w:cs="仿宋_GB2312"/>
          <w:sz w:val="28"/>
          <w:szCs w:val="32"/>
          <w:lang w:eastAsia="zh-CN"/>
        </w:rPr>
        <w:t>入库申请书、承诺书请另行单独提供一份盖章版本，报名时单独提交。</w:t>
      </w:r>
    </w:p>
    <w:p>
      <w:pPr>
        <w:tabs>
          <w:tab w:val="left" w:pos="1260"/>
        </w:tabs>
        <w:ind w:left="1260" w:hanging="1206" w:hangingChars="450"/>
        <w:jc w:val="left"/>
        <w:rPr>
          <w:rFonts w:hint="eastAsia" w:ascii="仿宋_GB2312" w:hAnsi="仿宋_GB2312" w:eastAsia="仿宋_GB2312" w:cs="仿宋_GB2312"/>
          <w:b w:val="0"/>
          <w:sz w:val="28"/>
          <w:szCs w:val="32"/>
          <w:lang w:eastAsia="zh-CN"/>
        </w:rPr>
      </w:pPr>
    </w:p>
    <w:p>
      <w:pPr>
        <w:numPr>
          <w:ilvl w:val="0"/>
          <w:numId w:val="0"/>
        </w:numPr>
        <w:tabs>
          <w:tab w:val="left" w:pos="1260"/>
        </w:tabs>
        <w:jc w:val="left"/>
        <w:rPr>
          <w:rFonts w:hint="default" w:ascii="仿宋_GB2312" w:hAnsi="仿宋_GB2312" w:eastAsia="仿宋_GB2312" w:cs="仿宋_GB2312"/>
          <w:b w:val="0"/>
          <w:sz w:val="28"/>
          <w:szCs w:val="32"/>
          <w:lang w:val="en-US" w:eastAsia="zh-CN"/>
        </w:rPr>
        <w:sectPr>
          <w:headerReference r:id="rId3" w:type="default"/>
          <w:footerReference r:id="rId5" w:type="default"/>
          <w:headerReference r:id="rId4" w:type="even"/>
          <w:footerReference r:id="rId6" w:type="even"/>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pPr>
    </w:p>
    <w:p>
      <w:pPr>
        <w:jc w:val="center"/>
        <w:rPr>
          <w:rFonts w:eastAsia="仿宋_GB2312"/>
          <w:sz w:val="30"/>
          <w:szCs w:val="30"/>
        </w:rPr>
      </w:pPr>
      <w:r>
        <w:rPr>
          <w:rFonts w:hint="eastAsia" w:ascii="宋体" w:hAnsi="宋体"/>
          <w:b/>
          <w:sz w:val="44"/>
          <w:szCs w:val="44"/>
          <w:lang w:eastAsia="zh-CN"/>
        </w:rPr>
        <w:t>入库申请</w:t>
      </w:r>
      <w:r>
        <w:rPr>
          <w:rFonts w:ascii="宋体" w:hAnsi="宋体"/>
          <w:b/>
          <w:sz w:val="44"/>
          <w:szCs w:val="44"/>
        </w:rPr>
        <w:t>书</w:t>
      </w:r>
    </w:p>
    <w:p>
      <w:pPr>
        <w:rPr>
          <w:rFonts w:hint="eastAsia" w:eastAsia="仿宋_GB2312"/>
          <w:sz w:val="28"/>
          <w:szCs w:val="28"/>
          <w:lang w:eastAsia="zh-CN"/>
        </w:rPr>
      </w:pPr>
      <w:r>
        <w:rPr>
          <w:rFonts w:eastAsia="仿宋_GB2312"/>
          <w:sz w:val="28"/>
          <w:szCs w:val="28"/>
        </w:rPr>
        <w:t>致：</w:t>
      </w:r>
      <w:r>
        <w:rPr>
          <w:rFonts w:hint="eastAsia"/>
          <w:sz w:val="28"/>
          <w:szCs w:val="28"/>
          <w:u w:val="single"/>
          <w:lang w:eastAsia="zh-CN"/>
        </w:rPr>
        <w:t>武汉新区建设开发投资有限公司</w:t>
      </w:r>
    </w:p>
    <w:p>
      <w:pPr>
        <w:numPr>
          <w:ilvl w:val="0"/>
          <w:numId w:val="0"/>
        </w:numPr>
        <w:spacing w:line="520" w:lineRule="exact"/>
        <w:ind w:firstLine="536" w:firstLineChars="200"/>
        <w:jc w:val="left"/>
        <w:rPr>
          <w:rFonts w:hint="eastAsia" w:eastAsia="仿宋_GB2312" w:asciiTheme="minorHAnsi" w:hAnsiTheme="minorHAnsi" w:cstheme="minorBidi"/>
          <w:sz w:val="28"/>
          <w:szCs w:val="28"/>
          <w:u w:val="single"/>
          <w:lang w:val="en-US" w:eastAsia="zh-CN"/>
        </w:rPr>
      </w:pPr>
      <w:r>
        <w:rPr>
          <w:rFonts w:hint="eastAsia" w:eastAsia="仿宋_GB2312" w:asciiTheme="minorHAnsi" w:hAnsiTheme="minorHAnsi" w:cstheme="minorBidi"/>
          <w:b w:val="0"/>
          <w:kern w:val="2"/>
          <w:sz w:val="28"/>
          <w:szCs w:val="28"/>
          <w:u w:val="none"/>
          <w:lang w:eastAsia="zh-CN"/>
        </w:rPr>
        <w:t>我公司已认真研究《武汉新区建设开发投资有限公司</w:t>
      </w:r>
      <w:r>
        <w:rPr>
          <w:rFonts w:hint="default" w:eastAsia="仿宋_GB2312" w:asciiTheme="minorHAnsi" w:hAnsiTheme="minorHAnsi" w:cstheme="minorBidi"/>
          <w:b w:val="0"/>
          <w:bCs w:val="0"/>
          <w:sz w:val="28"/>
          <w:szCs w:val="28"/>
          <w:u w:val="none"/>
          <w:shd w:val="clear" w:color="auto" w:fill="auto"/>
        </w:rPr>
        <w:t>社会</w:t>
      </w:r>
      <w:r>
        <w:rPr>
          <w:rFonts w:hint="eastAsia" w:eastAsia="仿宋_GB2312" w:asciiTheme="minorHAnsi" w:hAnsiTheme="minorHAnsi" w:cstheme="minorBidi"/>
          <w:b w:val="0"/>
          <w:bCs w:val="0"/>
          <w:kern w:val="2"/>
          <w:sz w:val="28"/>
          <w:szCs w:val="28"/>
          <w:u w:val="none"/>
          <w:shd w:val="clear"/>
          <w:lang w:eastAsia="zh-CN"/>
        </w:rPr>
        <w:t>审计</w:t>
      </w:r>
      <w:r>
        <w:rPr>
          <w:rFonts w:hint="default" w:eastAsia="仿宋_GB2312" w:asciiTheme="minorHAnsi" w:hAnsiTheme="minorHAnsi" w:cstheme="minorBidi"/>
          <w:b w:val="0"/>
          <w:bCs w:val="0"/>
          <w:sz w:val="28"/>
          <w:szCs w:val="28"/>
          <w:u w:val="none"/>
          <w:shd w:val="clear" w:color="auto" w:fill="auto"/>
        </w:rPr>
        <w:t>机构备选库公开遴选公告</w:t>
      </w:r>
      <w:r>
        <w:rPr>
          <w:rFonts w:hint="eastAsia" w:eastAsia="仿宋_GB2312" w:asciiTheme="minorHAnsi" w:hAnsiTheme="minorHAnsi" w:cstheme="minorBidi"/>
          <w:b w:val="0"/>
          <w:bCs w:val="0"/>
          <w:kern w:val="2"/>
          <w:sz w:val="28"/>
          <w:szCs w:val="28"/>
          <w:u w:val="none"/>
          <w:shd w:val="clear"/>
          <w:lang w:eastAsia="zh-CN"/>
        </w:rPr>
        <w:t>》中的参选机构资格，</w:t>
      </w:r>
      <w:r>
        <w:rPr>
          <w:rFonts w:hint="eastAsia" w:eastAsia="仿宋_GB2312" w:cstheme="minorBidi"/>
          <w:b w:val="0"/>
          <w:bCs w:val="0"/>
          <w:kern w:val="2"/>
          <w:sz w:val="28"/>
          <w:szCs w:val="28"/>
          <w:u w:val="none"/>
          <w:shd w:val="clear"/>
          <w:lang w:eastAsia="zh-CN"/>
        </w:rPr>
        <w:t>认为</w:t>
      </w:r>
      <w:r>
        <w:rPr>
          <w:rFonts w:hint="eastAsia" w:eastAsia="仿宋_GB2312" w:asciiTheme="minorHAnsi" w:hAnsiTheme="minorHAnsi" w:cstheme="minorBidi"/>
          <w:sz w:val="28"/>
          <w:szCs w:val="28"/>
          <w:u w:val="none"/>
          <w:lang w:val="en-US" w:eastAsia="zh-CN"/>
        </w:rPr>
        <w:t>我单位符合参选资格要求，现报名</w:t>
      </w:r>
      <w:r>
        <w:rPr>
          <w:rFonts w:hint="eastAsia" w:eastAsia="仿宋_GB2312" w:cstheme="minorBidi"/>
          <w:sz w:val="28"/>
          <w:szCs w:val="28"/>
          <w:u w:val="none"/>
          <w:lang w:val="en-US" w:eastAsia="zh-CN"/>
        </w:rPr>
        <w:t>申请</w:t>
      </w:r>
      <w:r>
        <w:rPr>
          <w:rFonts w:hint="eastAsia" w:eastAsia="仿宋_GB2312" w:asciiTheme="minorHAnsi" w:hAnsiTheme="minorHAnsi" w:cstheme="minorBidi"/>
          <w:sz w:val="28"/>
          <w:szCs w:val="28"/>
          <w:u w:val="none"/>
          <w:lang w:val="en-US" w:eastAsia="zh-CN"/>
        </w:rPr>
        <w:t>参加贵公司</w:t>
      </w:r>
      <w:r>
        <w:rPr>
          <w:rFonts w:hint="eastAsia" w:eastAsia="仿宋_GB2312" w:cstheme="minorBidi"/>
          <w:sz w:val="28"/>
          <w:szCs w:val="28"/>
          <w:u w:val="none"/>
          <w:lang w:val="en-US" w:eastAsia="zh-CN"/>
        </w:rPr>
        <w:t>社会审计机构备选库</w:t>
      </w:r>
      <w:r>
        <w:rPr>
          <w:rFonts w:hint="eastAsia" w:eastAsia="仿宋_GB2312" w:cstheme="minorBidi"/>
          <w:sz w:val="28"/>
          <w:szCs w:val="28"/>
          <w:u w:val="single"/>
          <w:lang w:val="en-US" w:eastAsia="zh-CN"/>
        </w:rPr>
        <w:t xml:space="preserve">      类库</w:t>
      </w:r>
      <w:r>
        <w:rPr>
          <w:rFonts w:hint="eastAsia" w:eastAsia="仿宋_GB2312" w:asciiTheme="minorHAnsi" w:hAnsiTheme="minorHAnsi" w:cstheme="minorBidi"/>
          <w:sz w:val="28"/>
          <w:szCs w:val="28"/>
          <w:u w:val="single"/>
          <w:lang w:val="en-US" w:eastAsia="zh-CN"/>
        </w:rPr>
        <w:t>。</w:t>
      </w:r>
    </w:p>
    <w:p>
      <w:pPr>
        <w:numPr>
          <w:ilvl w:val="0"/>
          <w:numId w:val="0"/>
        </w:numPr>
        <w:spacing w:line="520" w:lineRule="exact"/>
        <w:ind w:firstLine="576" w:firstLineChars="200"/>
        <w:jc w:val="left"/>
        <w:rPr>
          <w:rFonts w:hint="eastAsia" w:eastAsia="仿宋_GB2312" w:asciiTheme="minorHAnsi" w:hAnsiTheme="minorHAnsi" w:cstheme="minorBidi"/>
          <w:sz w:val="30"/>
          <w:szCs w:val="30"/>
          <w:u w:val="single"/>
          <w:lang w:val="en-US" w:eastAsia="zh-CN"/>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5"/>
        <w:gridCol w:w="1865"/>
        <w:gridCol w:w="1691"/>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8522" w:type="dxa"/>
            <w:gridSpan w:val="4"/>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ascii="Times New Roman" w:hAnsi="Times New Roman" w:eastAsia="仿宋" w:cs="Times New Roman"/>
                <w:sz w:val="24"/>
                <w:szCs w:val="24"/>
              </w:rPr>
            </w:pPr>
            <w:r>
              <w:rPr>
                <w:rFonts w:hint="eastAsia" w:ascii="Times New Roman" w:hAnsi="Times New Roman" w:eastAsia="仿宋" w:cs="Times New Roman"/>
                <w:sz w:val="24"/>
                <w:szCs w:val="24"/>
                <w:lang w:eastAsia="zh-CN"/>
              </w:rPr>
              <w:t>申请加入</w:t>
            </w:r>
            <w:r>
              <w:rPr>
                <w:rFonts w:ascii="Times New Roman" w:hAnsi="Times New Roman" w:eastAsia="仿宋" w:cs="Times New Roman"/>
                <w:sz w:val="24"/>
                <w:szCs w:val="24"/>
              </w:rPr>
              <w:t>备选库类别：</w:t>
            </w:r>
            <w:r>
              <w:rPr>
                <w:rFonts w:ascii="Times New Roman" w:hAnsi="Times New Roman" w:eastAsia="仿宋" w:cs="Times New Roman"/>
                <w:sz w:val="24"/>
                <w:szCs w:val="24"/>
                <w:u w:val="single"/>
              </w:rPr>
              <w:t>（A/B）</w:t>
            </w:r>
            <w:r>
              <w:rPr>
                <w:rFonts w:ascii="Times New Roman" w:hAnsi="Times New Roman" w:eastAsia="仿宋" w:cs="Times New Roman"/>
                <w:sz w:val="24"/>
                <w:szCs w:val="24"/>
              </w:rPr>
              <w:t>类库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395"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仿宋" w:cs="Times New Roman"/>
                <w:sz w:val="24"/>
                <w:szCs w:val="24"/>
              </w:rPr>
            </w:pPr>
            <w:r>
              <w:rPr>
                <w:rFonts w:ascii="Times New Roman" w:hAnsi="Times New Roman" w:eastAsia="仿宋" w:cs="Times New Roman"/>
                <w:sz w:val="24"/>
                <w:szCs w:val="24"/>
              </w:rPr>
              <w:t>参选机构名称</w:t>
            </w:r>
          </w:p>
        </w:tc>
        <w:tc>
          <w:tcPr>
            <w:tcW w:w="6127"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2395"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仿宋" w:cs="Times New Roman"/>
                <w:sz w:val="24"/>
                <w:szCs w:val="24"/>
              </w:rPr>
            </w:pPr>
            <w:r>
              <w:rPr>
                <w:rFonts w:ascii="Times New Roman" w:hAnsi="Times New Roman" w:eastAsia="仿宋" w:cs="Times New Roman"/>
                <w:sz w:val="24"/>
                <w:szCs w:val="24"/>
              </w:rPr>
              <w:t>法定代表人</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及手机号</w:t>
            </w:r>
          </w:p>
        </w:tc>
        <w:tc>
          <w:tcPr>
            <w:tcW w:w="6127"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2395"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注册资本（万元）</w:t>
            </w:r>
          </w:p>
        </w:tc>
        <w:tc>
          <w:tcPr>
            <w:tcW w:w="1865"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仿宋" w:cs="Times New Roman"/>
                <w:sz w:val="24"/>
                <w:szCs w:val="24"/>
              </w:rPr>
            </w:pPr>
          </w:p>
        </w:tc>
        <w:tc>
          <w:tcPr>
            <w:tcW w:w="169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仿宋" w:cs="Times New Roman"/>
                <w:sz w:val="24"/>
                <w:szCs w:val="24"/>
              </w:rPr>
            </w:pPr>
            <w:r>
              <w:rPr>
                <w:rFonts w:hint="eastAsia" w:ascii="Times New Roman" w:hAnsi="Times New Roman" w:eastAsia="仿宋" w:cs="Times New Roman"/>
                <w:sz w:val="24"/>
                <w:szCs w:val="24"/>
              </w:rPr>
              <w:t>资质</w:t>
            </w:r>
            <w:r>
              <w:rPr>
                <w:rFonts w:hint="eastAsia" w:ascii="Times New Roman" w:hAnsi="Times New Roman" w:eastAsia="仿宋" w:cs="Times New Roman"/>
                <w:sz w:val="24"/>
                <w:szCs w:val="24"/>
                <w:lang w:eastAsia="zh-CN"/>
              </w:rPr>
              <w:t>（执业）</w:t>
            </w:r>
            <w:r>
              <w:rPr>
                <w:rFonts w:hint="eastAsia" w:ascii="Times New Roman" w:hAnsi="Times New Roman" w:eastAsia="仿宋" w:cs="Times New Roman"/>
                <w:sz w:val="24"/>
                <w:szCs w:val="24"/>
              </w:rPr>
              <w:t>证书编号</w:t>
            </w:r>
          </w:p>
        </w:tc>
        <w:tc>
          <w:tcPr>
            <w:tcW w:w="25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2395"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注册造价师</w:t>
            </w:r>
            <w:r>
              <w:rPr>
                <w:rFonts w:hint="eastAsia" w:ascii="Times New Roman" w:hAnsi="Times New Roman" w:eastAsia="仿宋" w:cs="Times New Roman"/>
                <w:sz w:val="24"/>
                <w:szCs w:val="24"/>
                <w:lang w:val="en-US" w:eastAsia="zh-CN"/>
              </w:rPr>
              <w:t>/</w:t>
            </w:r>
            <w:r>
              <w:rPr>
                <w:rFonts w:hint="eastAsia" w:ascii="Times New Roman" w:hAnsi="Times New Roman" w:eastAsia="仿宋" w:cs="Times New Roman"/>
                <w:sz w:val="24"/>
                <w:szCs w:val="24"/>
                <w:lang w:eastAsia="zh-CN"/>
              </w:rPr>
              <w:t>会计师人数</w:t>
            </w:r>
          </w:p>
        </w:tc>
        <w:tc>
          <w:tcPr>
            <w:tcW w:w="6127"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仿宋" w:cs="Times New Roman"/>
                <w:b/>
                <w:bCs/>
                <w:sz w:val="24"/>
                <w:szCs w:val="24"/>
                <w:lang w:eastAsia="zh-CN"/>
              </w:rPr>
            </w:pPr>
            <w:r>
              <w:rPr>
                <w:rFonts w:hint="eastAsia" w:ascii="Times New Roman" w:hAnsi="Times New Roman" w:eastAsia="仿宋" w:cs="Times New Roman"/>
                <w:sz w:val="24"/>
                <w:szCs w:val="24"/>
                <w:u w:val="single"/>
                <w:lang w:val="en-US" w:eastAsia="zh-CN"/>
              </w:rPr>
              <w:t xml:space="preserve">    </w:t>
            </w:r>
            <w:r>
              <w:rPr>
                <w:rFonts w:ascii="Times New Roman" w:hAnsi="Times New Roman" w:eastAsia="仿宋" w:cs="Times New Roman"/>
                <w:sz w:val="24"/>
                <w:szCs w:val="24"/>
              </w:rPr>
              <w:t>人</w:t>
            </w:r>
            <w:r>
              <w:rPr>
                <w:rFonts w:hint="eastAsia" w:ascii="Times New Roman" w:hAnsi="Times New Roman" w:eastAsia="仿宋" w:cs="Times New Roman"/>
                <w:sz w:val="24"/>
                <w:szCs w:val="24"/>
                <w:lang w:eastAsia="zh-CN"/>
              </w:rPr>
              <w:t>，其中湖北或武汉分支机构</w:t>
            </w:r>
            <w:r>
              <w:rPr>
                <w:rFonts w:hint="eastAsia" w:ascii="Times New Roman" w:hAnsi="Times New Roman" w:eastAsia="仿宋" w:cs="Times New Roman"/>
                <w:sz w:val="24"/>
                <w:szCs w:val="24"/>
                <w:lang w:val="en-US" w:eastAsia="zh-CN"/>
              </w:rPr>
              <w:t xml:space="preserve">   人。</w:t>
            </w:r>
            <w:r>
              <w:rPr>
                <w:rFonts w:hint="eastAsia" w:ascii="Times New Roman" w:hAnsi="Times New Roman" w:eastAsia="仿宋" w:cs="Times New Roman"/>
                <w:sz w:val="24"/>
                <w:szCs w:val="24"/>
                <w:lang w:eastAsia="zh-CN"/>
              </w:rPr>
              <w:t>（全国性机构，注明湖北或武汉分支机构人数）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2395"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2019年或2020年</w:t>
            </w:r>
            <w:r>
              <w:rPr>
                <w:rFonts w:ascii="Times New Roman" w:hAnsi="Times New Roman" w:eastAsia="仿宋" w:cs="Times New Roman"/>
                <w:sz w:val="24"/>
                <w:szCs w:val="24"/>
              </w:rPr>
              <w:t>经审计的主营业务收入</w:t>
            </w:r>
          </w:p>
        </w:tc>
        <w:tc>
          <w:tcPr>
            <w:tcW w:w="1865"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仿宋" w:cs="Times New Roman"/>
                <w:sz w:val="24"/>
                <w:szCs w:val="24"/>
                <w:lang w:eastAsia="zh-CN"/>
              </w:rPr>
            </w:pPr>
            <w:r>
              <w:rPr>
                <w:rFonts w:hint="eastAsia" w:ascii="Times New Roman" w:hAnsi="Times New Roman" w:eastAsia="仿宋" w:cs="Times New Roman"/>
                <w:sz w:val="24"/>
                <w:szCs w:val="24"/>
                <w:u w:val="single"/>
                <w:lang w:val="en-US" w:eastAsia="zh-CN"/>
              </w:rPr>
              <w:t xml:space="preserve">     </w:t>
            </w:r>
            <w:r>
              <w:rPr>
                <w:rFonts w:hint="eastAsia" w:ascii="Times New Roman" w:hAnsi="Times New Roman" w:eastAsia="仿宋" w:cs="Times New Roman"/>
                <w:sz w:val="24"/>
                <w:szCs w:val="24"/>
                <w:lang w:eastAsia="zh-CN"/>
              </w:rPr>
              <w:t>万元</w:t>
            </w:r>
          </w:p>
        </w:tc>
        <w:tc>
          <w:tcPr>
            <w:tcW w:w="169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武汉市办公场所面积</w:t>
            </w:r>
          </w:p>
        </w:tc>
        <w:tc>
          <w:tcPr>
            <w:tcW w:w="257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eastAsia="zh-CN"/>
              </w:rPr>
              <w:t>自有</w:t>
            </w:r>
            <w:r>
              <w:rPr>
                <w:rFonts w:hint="eastAsia" w:ascii="Times New Roman" w:hAnsi="Times New Roman" w:eastAsia="仿宋" w:cs="Times New Roman"/>
                <w:sz w:val="24"/>
                <w:szCs w:val="24"/>
                <w:lang w:val="en-US" w:eastAsia="zh-CN"/>
              </w:rPr>
              <w:t>/租赁   多少m2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2395"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eastAsia="zh-CN"/>
              </w:rPr>
              <w:t>入库后日常联络人姓名、手机号、</w:t>
            </w:r>
            <w:r>
              <w:rPr>
                <w:rFonts w:hint="eastAsia" w:ascii="Times New Roman" w:hAnsi="Times New Roman" w:eastAsia="仿宋" w:cs="Times New Roman"/>
                <w:sz w:val="24"/>
                <w:szCs w:val="24"/>
                <w:lang w:val="en-US" w:eastAsia="zh-CN"/>
              </w:rPr>
              <w:t>QQ</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（每个机构报2人）</w:t>
            </w:r>
          </w:p>
        </w:tc>
        <w:tc>
          <w:tcPr>
            <w:tcW w:w="6127" w:type="dxa"/>
            <w:gridSpan w:val="3"/>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eastAsia="zh-CN"/>
              </w:rPr>
              <w:t>姓名：</w:t>
            </w:r>
            <w:r>
              <w:rPr>
                <w:rFonts w:hint="eastAsia" w:ascii="Times New Roman" w:hAnsi="Times New Roman" w:eastAsia="仿宋" w:cs="Times New Roman"/>
                <w:sz w:val="24"/>
                <w:szCs w:val="24"/>
                <w:lang w:val="en-US" w:eastAsia="zh-CN"/>
              </w:rPr>
              <w:t xml:space="preserve">         手机号：         QQ号：</w:t>
            </w:r>
          </w:p>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eastAsia="zh-CN"/>
              </w:rPr>
              <w:t>姓名：</w:t>
            </w:r>
            <w:r>
              <w:rPr>
                <w:rFonts w:hint="eastAsia" w:ascii="Times New Roman" w:hAnsi="Times New Roman" w:eastAsia="仿宋" w:cs="Times New Roman"/>
                <w:sz w:val="24"/>
                <w:szCs w:val="24"/>
                <w:lang w:val="en-US" w:eastAsia="zh-CN"/>
              </w:rPr>
              <w:t xml:space="preserve">         手机号：         QQ号：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2395"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仿宋" w:cs="Times New Roman"/>
                <w:sz w:val="24"/>
                <w:szCs w:val="24"/>
                <w:lang w:eastAsia="zh-CN"/>
              </w:rPr>
            </w:pPr>
            <w:r>
              <w:rPr>
                <w:rFonts w:hint="eastAsia" w:ascii="Times New Roman" w:hAnsi="Times New Roman" w:eastAsia="仿宋" w:cs="Times New Roman"/>
                <w:sz w:val="24"/>
                <w:szCs w:val="24"/>
                <w:lang w:eastAsia="zh-CN"/>
              </w:rPr>
              <w:t>是否在</w:t>
            </w:r>
            <w:r>
              <w:rPr>
                <w:rFonts w:hint="eastAsia" w:eastAsia="仿宋" w:cs="Times New Roman"/>
                <w:sz w:val="24"/>
                <w:szCs w:val="24"/>
                <w:lang w:eastAsia="zh-CN"/>
              </w:rPr>
              <w:t>新区</w:t>
            </w:r>
            <w:r>
              <w:rPr>
                <w:rFonts w:hint="eastAsia" w:ascii="Times New Roman" w:hAnsi="Times New Roman" w:eastAsia="仿宋" w:cs="Times New Roman"/>
                <w:sz w:val="24"/>
                <w:szCs w:val="24"/>
                <w:lang w:eastAsia="zh-CN"/>
              </w:rPr>
              <w:t>公司2</w:t>
            </w:r>
            <w:r>
              <w:rPr>
                <w:rFonts w:hint="eastAsia" w:ascii="Times New Roman" w:hAnsi="Times New Roman" w:eastAsia="仿宋" w:cs="Times New Roman"/>
                <w:sz w:val="24"/>
                <w:szCs w:val="24"/>
                <w:lang w:val="en-US" w:eastAsia="zh-CN"/>
              </w:rPr>
              <w:t>018年</w:t>
            </w:r>
            <w:r>
              <w:rPr>
                <w:rFonts w:hint="eastAsia" w:ascii="Times New Roman" w:hAnsi="Times New Roman" w:eastAsia="仿宋" w:cs="Times New Roman"/>
                <w:sz w:val="24"/>
                <w:szCs w:val="24"/>
                <w:lang w:eastAsia="zh-CN"/>
              </w:rPr>
              <w:t>审计机构备选库中</w:t>
            </w:r>
          </w:p>
        </w:tc>
        <w:tc>
          <w:tcPr>
            <w:tcW w:w="6127" w:type="dxa"/>
            <w:gridSpan w:val="3"/>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 xml:space="preserve">   是或否</w:t>
            </w:r>
          </w:p>
        </w:tc>
      </w:tr>
    </w:tbl>
    <w:p>
      <w:pPr>
        <w:ind w:firstLine="2546" w:firstLineChars="950"/>
        <w:rPr>
          <w:rFonts w:hint="eastAsia" w:eastAsia="仿宋_GB2312" w:cstheme="minorBidi"/>
          <w:sz w:val="28"/>
          <w:szCs w:val="28"/>
          <w:u w:val="none"/>
          <w:lang w:val="en-US" w:eastAsia="zh-CN"/>
        </w:rPr>
      </w:pPr>
    </w:p>
    <w:p>
      <w:pPr>
        <w:ind w:firstLine="2546" w:firstLineChars="950"/>
        <w:rPr>
          <w:rFonts w:eastAsia="仿宋_GB2312"/>
          <w:sz w:val="28"/>
          <w:szCs w:val="28"/>
        </w:rPr>
      </w:pPr>
      <w:r>
        <w:rPr>
          <w:rFonts w:hint="eastAsia" w:eastAsia="仿宋_GB2312"/>
          <w:sz w:val="28"/>
          <w:szCs w:val="28"/>
          <w:lang w:eastAsia="zh-CN"/>
        </w:rPr>
        <w:t>申请人</w:t>
      </w:r>
      <w:r>
        <w:rPr>
          <w:rFonts w:eastAsia="仿宋_GB2312"/>
          <w:sz w:val="28"/>
          <w:szCs w:val="28"/>
        </w:rPr>
        <w:t>（盖</w:t>
      </w:r>
      <w:r>
        <w:rPr>
          <w:rFonts w:hint="eastAsia" w:eastAsia="仿宋_GB2312"/>
          <w:sz w:val="28"/>
          <w:szCs w:val="28"/>
        </w:rPr>
        <w:t>公</w:t>
      </w:r>
      <w:r>
        <w:rPr>
          <w:rFonts w:eastAsia="仿宋_GB2312"/>
          <w:sz w:val="28"/>
          <w:szCs w:val="28"/>
        </w:rPr>
        <w:t>章）：</w:t>
      </w:r>
      <w:r>
        <w:rPr>
          <w:rFonts w:eastAsia="仿宋_GB2312"/>
          <w:sz w:val="28"/>
          <w:szCs w:val="28"/>
          <w:u w:val="single"/>
        </w:rPr>
        <w:t xml:space="preserve">                      </w:t>
      </w:r>
      <w:r>
        <w:rPr>
          <w:rFonts w:eastAsia="仿宋_GB2312"/>
          <w:sz w:val="28"/>
          <w:szCs w:val="28"/>
        </w:rPr>
        <w:t xml:space="preserve"> </w:t>
      </w:r>
    </w:p>
    <w:p>
      <w:pPr>
        <w:ind w:firstLine="2546" w:firstLineChars="950"/>
        <w:rPr>
          <w:rFonts w:eastAsia="仿宋_GB2312"/>
          <w:sz w:val="28"/>
          <w:szCs w:val="28"/>
        </w:rPr>
      </w:pPr>
    </w:p>
    <w:p>
      <w:pPr>
        <w:ind w:firstLine="2412" w:firstLineChars="900"/>
        <w:rPr>
          <w:rFonts w:eastAsia="仿宋_GB2312"/>
          <w:sz w:val="28"/>
          <w:szCs w:val="28"/>
        </w:rPr>
      </w:pPr>
      <w:r>
        <w:rPr>
          <w:rFonts w:eastAsia="仿宋_GB2312"/>
          <w:sz w:val="28"/>
          <w:szCs w:val="28"/>
        </w:rPr>
        <w:t>法定代表人（签字或盖章）：</w:t>
      </w:r>
      <w:r>
        <w:rPr>
          <w:rFonts w:eastAsia="仿宋_GB2312"/>
          <w:sz w:val="28"/>
          <w:szCs w:val="28"/>
          <w:u w:val="single"/>
        </w:rPr>
        <w:t xml:space="preserve">               </w:t>
      </w:r>
      <w:r>
        <w:rPr>
          <w:rFonts w:eastAsia="仿宋_GB2312"/>
          <w:sz w:val="28"/>
          <w:szCs w:val="28"/>
        </w:rPr>
        <w:t xml:space="preserve"> </w:t>
      </w:r>
    </w:p>
    <w:p>
      <w:pPr>
        <w:ind w:firstLine="2412" w:firstLineChars="900"/>
        <w:rPr>
          <w:rFonts w:eastAsia="仿宋_GB2312"/>
          <w:sz w:val="28"/>
          <w:szCs w:val="28"/>
        </w:rPr>
      </w:pPr>
    </w:p>
    <w:p>
      <w:pPr>
        <w:spacing w:line="240" w:lineRule="auto"/>
        <w:ind w:firstLine="5360" w:firstLineChars="2000"/>
        <w:rPr>
          <w:rFonts w:eastAsia="仿宋_GB2312"/>
          <w:color w:val="000000"/>
          <w:sz w:val="28"/>
          <w:szCs w:val="28"/>
        </w:rPr>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pPr>
      <w:r>
        <w:rPr>
          <w:rFonts w:eastAsia="仿宋_GB2312"/>
          <w:color w:val="000000"/>
          <w:sz w:val="28"/>
          <w:szCs w:val="28"/>
        </w:rPr>
        <w:t>年　　月　　日</w:t>
      </w:r>
    </w:p>
    <w:p>
      <w:pPr>
        <w:jc w:val="center"/>
        <w:rPr>
          <w:rFonts w:hint="eastAsia" w:ascii="宋体" w:hAnsi="宋体" w:eastAsiaTheme="minorEastAsia"/>
          <w:b/>
          <w:sz w:val="44"/>
          <w:szCs w:val="44"/>
          <w:lang w:eastAsia="zh-CN"/>
        </w:rPr>
      </w:pPr>
    </w:p>
    <w:p>
      <w:pPr>
        <w:jc w:val="center"/>
        <w:rPr>
          <w:rFonts w:hint="eastAsia" w:ascii="宋体" w:hAnsi="宋体" w:eastAsiaTheme="minorEastAsia"/>
          <w:b/>
          <w:sz w:val="44"/>
          <w:szCs w:val="44"/>
          <w:lang w:eastAsia="zh-CN"/>
        </w:rPr>
      </w:pPr>
      <w:r>
        <w:rPr>
          <w:rFonts w:hint="eastAsia" w:ascii="宋体" w:hAnsi="宋体" w:eastAsiaTheme="minorEastAsia"/>
          <w:b/>
          <w:sz w:val="44"/>
          <w:szCs w:val="44"/>
          <w:lang w:eastAsia="zh-CN"/>
        </w:rPr>
        <w:t>承诺书</w:t>
      </w:r>
    </w:p>
    <w:p>
      <w:pPr>
        <w:rPr>
          <w:rFonts w:eastAsia="仿宋_GB2312"/>
          <w:sz w:val="28"/>
          <w:szCs w:val="28"/>
        </w:rPr>
      </w:pPr>
    </w:p>
    <w:p>
      <w:pPr>
        <w:rPr>
          <w:rFonts w:hint="eastAsia" w:eastAsia="仿宋_GB2312"/>
          <w:sz w:val="28"/>
          <w:szCs w:val="28"/>
          <w:lang w:eastAsia="zh-CN"/>
        </w:rPr>
      </w:pPr>
      <w:r>
        <w:rPr>
          <w:rFonts w:eastAsia="仿宋_GB2312"/>
          <w:sz w:val="28"/>
          <w:szCs w:val="28"/>
        </w:rPr>
        <w:t>致：</w:t>
      </w:r>
      <w:r>
        <w:rPr>
          <w:rFonts w:hint="eastAsia"/>
          <w:sz w:val="28"/>
          <w:szCs w:val="28"/>
          <w:u w:val="single"/>
          <w:lang w:eastAsia="zh-CN"/>
        </w:rPr>
        <w:t>武汉新区建设开发投资有限公司</w:t>
      </w:r>
    </w:p>
    <w:p>
      <w:pPr>
        <w:numPr>
          <w:ilvl w:val="0"/>
          <w:numId w:val="0"/>
        </w:numPr>
        <w:ind w:firstLine="536" w:firstLineChars="200"/>
        <w:jc w:val="left"/>
        <w:rPr>
          <w:rFonts w:hint="eastAsia" w:eastAsia="仿宋_GB2312" w:cstheme="minorBidi"/>
          <w:i w:val="0"/>
          <w:caps w:val="0"/>
          <w:spacing w:val="0"/>
          <w:sz w:val="28"/>
          <w:szCs w:val="28"/>
          <w:shd w:val="clear"/>
          <w:lang w:eastAsia="zh-CN"/>
        </w:rPr>
      </w:pPr>
      <w:r>
        <w:rPr>
          <w:rFonts w:hint="eastAsia" w:eastAsia="仿宋_GB2312"/>
          <w:sz w:val="28"/>
          <w:szCs w:val="28"/>
          <w:lang w:eastAsia="zh-CN"/>
        </w:rPr>
        <w:t>我单位承诺本次申请入库提交的</w:t>
      </w:r>
      <w:r>
        <w:rPr>
          <w:rFonts w:hint="eastAsia" w:eastAsia="仿宋_GB2312" w:asciiTheme="minorHAnsi" w:hAnsiTheme="minorHAnsi" w:cstheme="minorBidi"/>
          <w:i w:val="0"/>
          <w:caps w:val="0"/>
          <w:color w:val="auto"/>
          <w:spacing w:val="0"/>
          <w:sz w:val="28"/>
          <w:szCs w:val="28"/>
          <w:shd w:val="clear" w:fill="auto"/>
        </w:rPr>
        <w:t>文件、证件、有关材料及其复印件</w:t>
      </w:r>
      <w:r>
        <w:rPr>
          <w:rFonts w:hint="eastAsia" w:eastAsia="仿宋_GB2312" w:cstheme="minorBidi"/>
          <w:i w:val="0"/>
          <w:caps w:val="0"/>
          <w:spacing w:val="0"/>
          <w:sz w:val="28"/>
          <w:szCs w:val="28"/>
          <w:shd w:val="clear"/>
          <w:lang w:eastAsia="zh-CN"/>
        </w:rPr>
        <w:t>（复印件与原件一致）</w:t>
      </w:r>
      <w:r>
        <w:rPr>
          <w:rFonts w:hint="eastAsia" w:eastAsia="仿宋_GB2312" w:asciiTheme="minorHAnsi" w:hAnsiTheme="minorHAnsi" w:cstheme="minorBidi"/>
          <w:i w:val="0"/>
          <w:caps w:val="0"/>
          <w:color w:val="auto"/>
          <w:spacing w:val="0"/>
          <w:sz w:val="28"/>
          <w:szCs w:val="28"/>
          <w:shd w:val="clear" w:fill="auto"/>
          <w:lang w:eastAsia="zh-CN"/>
        </w:rPr>
        <w:t>等</w:t>
      </w:r>
      <w:r>
        <w:rPr>
          <w:rFonts w:hint="eastAsia" w:eastAsia="仿宋_GB2312"/>
          <w:sz w:val="28"/>
          <w:szCs w:val="28"/>
          <w:lang w:eastAsia="zh-CN"/>
        </w:rPr>
        <w:t>各项资料</w:t>
      </w:r>
      <w:r>
        <w:rPr>
          <w:rFonts w:hint="eastAsia" w:eastAsia="仿宋_GB2312"/>
          <w:color w:val="auto"/>
          <w:sz w:val="28"/>
          <w:szCs w:val="28"/>
        </w:rPr>
        <w:t>内容真实、合法</w:t>
      </w:r>
      <w:r>
        <w:rPr>
          <w:rFonts w:hint="eastAsia" w:eastAsia="仿宋_GB2312"/>
          <w:color w:val="auto"/>
          <w:sz w:val="28"/>
          <w:szCs w:val="28"/>
          <w:lang w:eastAsia="zh-CN"/>
        </w:rPr>
        <w:t>、有效</w:t>
      </w:r>
      <w:r>
        <w:rPr>
          <w:rFonts w:hint="eastAsia" w:eastAsia="仿宋_GB2312"/>
          <w:sz w:val="28"/>
          <w:szCs w:val="28"/>
          <w:lang w:eastAsia="zh-CN"/>
        </w:rPr>
        <w:t>，</w:t>
      </w:r>
      <w:r>
        <w:rPr>
          <w:rFonts w:hint="eastAsia" w:eastAsia="仿宋_GB2312" w:asciiTheme="minorHAnsi" w:hAnsiTheme="minorHAnsi" w:cstheme="minorBidi"/>
          <w:i w:val="0"/>
          <w:caps w:val="0"/>
          <w:color w:val="auto"/>
          <w:spacing w:val="0"/>
          <w:sz w:val="28"/>
          <w:szCs w:val="28"/>
          <w:shd w:val="clear" w:fill="auto"/>
        </w:rPr>
        <w:t>绝无弄虚作假</w:t>
      </w:r>
      <w:r>
        <w:rPr>
          <w:rFonts w:hint="eastAsia" w:eastAsia="仿宋_GB2312" w:asciiTheme="minorHAnsi" w:hAnsiTheme="minorHAnsi" w:cstheme="minorBidi"/>
          <w:i w:val="0"/>
          <w:caps w:val="0"/>
          <w:color w:val="auto"/>
          <w:spacing w:val="0"/>
          <w:sz w:val="28"/>
          <w:szCs w:val="28"/>
          <w:shd w:val="clear" w:fill="auto"/>
          <w:lang w:eastAsia="zh-CN"/>
        </w:rPr>
        <w:t>。</w:t>
      </w:r>
      <w:r>
        <w:rPr>
          <w:rFonts w:hint="eastAsia" w:eastAsia="仿宋_GB2312" w:asciiTheme="minorHAnsi" w:hAnsiTheme="minorHAnsi" w:cstheme="minorBidi"/>
          <w:i w:val="0"/>
          <w:caps w:val="0"/>
          <w:color w:val="auto"/>
          <w:spacing w:val="0"/>
          <w:sz w:val="28"/>
          <w:szCs w:val="28"/>
          <w:shd w:val="clear" w:fill="auto"/>
        </w:rPr>
        <w:t>如有违反，</w:t>
      </w:r>
      <w:r>
        <w:rPr>
          <w:rFonts w:hint="eastAsia" w:eastAsia="仿宋_GB2312" w:asciiTheme="minorHAnsi" w:hAnsiTheme="minorHAnsi" w:cstheme="minorBidi"/>
          <w:i w:val="0"/>
          <w:caps w:val="0"/>
          <w:color w:val="auto"/>
          <w:spacing w:val="0"/>
          <w:sz w:val="28"/>
          <w:szCs w:val="28"/>
          <w:shd w:val="clear" w:fill="auto"/>
          <w:lang w:eastAsia="zh-CN"/>
        </w:rPr>
        <w:t>我单位</w:t>
      </w:r>
      <w:r>
        <w:rPr>
          <w:rFonts w:hint="eastAsia" w:eastAsia="仿宋_GB2312" w:asciiTheme="minorHAnsi" w:hAnsiTheme="minorHAnsi" w:cstheme="minorBidi"/>
          <w:i w:val="0"/>
          <w:caps w:val="0"/>
          <w:color w:val="auto"/>
          <w:spacing w:val="0"/>
          <w:sz w:val="28"/>
          <w:szCs w:val="28"/>
          <w:shd w:val="clear" w:fill="auto"/>
        </w:rPr>
        <w:t>愿意</w:t>
      </w:r>
      <w:r>
        <w:rPr>
          <w:rFonts w:hint="eastAsia" w:eastAsia="仿宋_GB2312" w:cstheme="minorBidi"/>
          <w:i w:val="0"/>
          <w:caps w:val="0"/>
          <w:color w:val="auto"/>
          <w:spacing w:val="0"/>
          <w:sz w:val="28"/>
          <w:szCs w:val="28"/>
          <w:shd w:val="clear" w:fill="auto"/>
          <w:lang w:eastAsia="zh-CN"/>
        </w:rPr>
        <w:t>被取消本次入库资格，同时被贵公司纳入黑名单，并且同意贵公司向政府和</w:t>
      </w:r>
      <w:r>
        <w:rPr>
          <w:rFonts w:hint="eastAsia" w:eastAsia="仿宋_GB2312" w:cstheme="minorBidi"/>
          <w:i w:val="0"/>
          <w:caps w:val="0"/>
          <w:spacing w:val="0"/>
          <w:sz w:val="28"/>
          <w:szCs w:val="28"/>
          <w:shd w:val="clear"/>
          <w:lang w:eastAsia="zh-CN"/>
        </w:rPr>
        <w:t>行业主管等相关部门通报。</w:t>
      </w:r>
    </w:p>
    <w:p>
      <w:pPr>
        <w:numPr>
          <w:ilvl w:val="0"/>
          <w:numId w:val="0"/>
        </w:numPr>
        <w:ind w:firstLine="560" w:firstLineChars="200"/>
        <w:jc w:val="left"/>
        <w:rPr>
          <w:rFonts w:hint="eastAsia" w:eastAsia="仿宋_GB2312" w:cstheme="minorBidi"/>
          <w:i w:val="0"/>
          <w:caps w:val="0"/>
          <w:spacing w:val="0"/>
          <w:sz w:val="28"/>
          <w:szCs w:val="28"/>
          <w:shd w:val="clear"/>
          <w:lang w:eastAsia="zh-CN"/>
        </w:rPr>
      </w:pPr>
    </w:p>
    <w:p>
      <w:pPr>
        <w:numPr>
          <w:ilvl w:val="0"/>
          <w:numId w:val="0"/>
        </w:numPr>
        <w:ind w:firstLine="560" w:firstLineChars="200"/>
        <w:jc w:val="left"/>
        <w:rPr>
          <w:rFonts w:hint="eastAsia" w:eastAsia="仿宋_GB2312" w:asciiTheme="minorHAnsi" w:hAnsiTheme="minorHAnsi" w:cstheme="minorBidi"/>
          <w:i w:val="0"/>
          <w:caps w:val="0"/>
          <w:color w:val="auto"/>
          <w:spacing w:val="0"/>
          <w:sz w:val="28"/>
          <w:szCs w:val="28"/>
          <w:shd w:val="clear" w:fill="auto"/>
          <w:lang w:eastAsia="zh-CN"/>
        </w:rPr>
      </w:pPr>
    </w:p>
    <w:p>
      <w:pPr>
        <w:ind w:firstLine="2546" w:firstLineChars="950"/>
        <w:rPr>
          <w:rFonts w:eastAsia="仿宋_GB2312"/>
          <w:sz w:val="28"/>
          <w:szCs w:val="28"/>
        </w:rPr>
      </w:pPr>
      <w:r>
        <w:rPr>
          <w:rFonts w:hint="eastAsia" w:eastAsia="仿宋_GB2312"/>
          <w:sz w:val="28"/>
          <w:szCs w:val="28"/>
          <w:lang w:eastAsia="zh-CN"/>
        </w:rPr>
        <w:t>申请人</w:t>
      </w:r>
      <w:r>
        <w:rPr>
          <w:rFonts w:eastAsia="仿宋_GB2312"/>
          <w:sz w:val="28"/>
          <w:szCs w:val="28"/>
        </w:rPr>
        <w:t>（盖</w:t>
      </w:r>
      <w:r>
        <w:rPr>
          <w:rFonts w:hint="eastAsia" w:eastAsia="仿宋_GB2312"/>
          <w:sz w:val="28"/>
          <w:szCs w:val="28"/>
        </w:rPr>
        <w:t>公</w:t>
      </w:r>
      <w:r>
        <w:rPr>
          <w:rFonts w:eastAsia="仿宋_GB2312"/>
          <w:sz w:val="28"/>
          <w:szCs w:val="28"/>
        </w:rPr>
        <w:t>章）：</w:t>
      </w:r>
      <w:r>
        <w:rPr>
          <w:rFonts w:eastAsia="仿宋_GB2312"/>
          <w:sz w:val="28"/>
          <w:szCs w:val="28"/>
          <w:u w:val="single"/>
        </w:rPr>
        <w:t xml:space="preserve">                      </w:t>
      </w:r>
      <w:r>
        <w:rPr>
          <w:rFonts w:eastAsia="仿宋_GB2312"/>
          <w:sz w:val="28"/>
          <w:szCs w:val="28"/>
        </w:rPr>
        <w:t xml:space="preserve"> </w:t>
      </w:r>
    </w:p>
    <w:p>
      <w:pPr>
        <w:ind w:firstLine="2546" w:firstLineChars="950"/>
        <w:rPr>
          <w:rFonts w:eastAsia="仿宋_GB2312"/>
          <w:sz w:val="28"/>
          <w:szCs w:val="28"/>
        </w:rPr>
      </w:pPr>
    </w:p>
    <w:p>
      <w:pPr>
        <w:ind w:firstLine="2412" w:firstLineChars="900"/>
        <w:rPr>
          <w:rFonts w:eastAsia="仿宋_GB2312"/>
          <w:sz w:val="28"/>
          <w:szCs w:val="28"/>
        </w:rPr>
      </w:pPr>
      <w:r>
        <w:rPr>
          <w:rFonts w:eastAsia="仿宋_GB2312"/>
          <w:sz w:val="28"/>
          <w:szCs w:val="28"/>
        </w:rPr>
        <w:t>法定代表人（签字或盖章）：</w:t>
      </w:r>
      <w:r>
        <w:rPr>
          <w:rFonts w:eastAsia="仿宋_GB2312"/>
          <w:sz w:val="28"/>
          <w:szCs w:val="28"/>
          <w:u w:val="single"/>
        </w:rPr>
        <w:t xml:space="preserve">               </w:t>
      </w:r>
      <w:r>
        <w:rPr>
          <w:rFonts w:eastAsia="仿宋_GB2312"/>
          <w:sz w:val="28"/>
          <w:szCs w:val="28"/>
        </w:rPr>
        <w:t xml:space="preserve"> </w:t>
      </w:r>
    </w:p>
    <w:p>
      <w:pPr>
        <w:ind w:firstLine="0" w:firstLineChars="0"/>
        <w:rPr>
          <w:rFonts w:eastAsia="仿宋_GB2312"/>
          <w:sz w:val="28"/>
          <w:szCs w:val="28"/>
        </w:rPr>
      </w:pPr>
    </w:p>
    <w:p>
      <w:pPr>
        <w:spacing w:line="240" w:lineRule="auto"/>
        <w:ind w:firstLine="5360" w:firstLineChars="2000"/>
        <w:rPr>
          <w:rFonts w:eastAsia="仿宋_GB2312"/>
          <w:color w:val="000000"/>
          <w:sz w:val="28"/>
          <w:szCs w:val="28"/>
        </w:rPr>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pPr>
      <w:r>
        <w:rPr>
          <w:rFonts w:eastAsia="仿宋_GB2312"/>
          <w:color w:val="000000"/>
          <w:sz w:val="28"/>
          <w:szCs w:val="28"/>
        </w:rPr>
        <w:t>年　　月　　日</w:t>
      </w:r>
    </w:p>
    <w:tbl>
      <w:tblPr>
        <w:tblStyle w:val="5"/>
        <w:tblW w:w="149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75"/>
        <w:gridCol w:w="3450"/>
        <w:gridCol w:w="2025"/>
        <w:gridCol w:w="2528"/>
        <w:gridCol w:w="3257"/>
        <w:gridCol w:w="1156"/>
        <w:gridCol w:w="12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jc w:val="center"/>
        </w:trPr>
        <w:tc>
          <w:tcPr>
            <w:tcW w:w="14929"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32"/>
                <w:szCs w:val="32"/>
                <w:u w:val="none"/>
              </w:rPr>
            </w:pPr>
            <w:r>
              <w:rPr>
                <w:rFonts w:hint="eastAsia" w:ascii="微软雅黑" w:hAnsi="微软雅黑" w:eastAsia="微软雅黑" w:cs="微软雅黑"/>
                <w:b/>
                <w:i w:val="0"/>
                <w:color w:val="000000"/>
                <w:kern w:val="0"/>
                <w:sz w:val="32"/>
                <w:szCs w:val="32"/>
                <w:u w:val="none"/>
                <w:lang w:val="en-US" w:eastAsia="zh-CN" w:bidi="ar"/>
              </w:rPr>
              <w:t>新区公司社会审计备选库申请信息表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序号</w:t>
            </w:r>
          </w:p>
        </w:tc>
        <w:tc>
          <w:tcPr>
            <w:tcW w:w="34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single"/>
                <w:lang w:val="en-US" w:eastAsia="zh-CN" w:bidi="ar"/>
              </w:rPr>
              <w:t xml:space="preserve">A/B  </w:t>
            </w:r>
            <w:r>
              <w:rPr>
                <w:rFonts w:hint="eastAsia" w:ascii="微软雅黑" w:hAnsi="微软雅黑" w:eastAsia="微软雅黑" w:cs="微软雅黑"/>
                <w:i w:val="0"/>
                <w:color w:val="000000"/>
                <w:kern w:val="0"/>
                <w:sz w:val="24"/>
                <w:szCs w:val="24"/>
                <w:u w:val="none"/>
                <w:lang w:val="en-US" w:eastAsia="zh-CN" w:bidi="ar"/>
              </w:rPr>
              <w:t>类库会计机构名称</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是否在2018年审计库内</w:t>
            </w:r>
          </w:p>
        </w:tc>
        <w:tc>
          <w:tcPr>
            <w:tcW w:w="25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eastAsia" w:ascii="微软雅黑" w:hAnsi="微软雅黑" w:eastAsia="微软雅黑" w:cs="微软雅黑"/>
                <w:i w:val="0"/>
                <w:color w:val="000000"/>
                <w:sz w:val="24"/>
                <w:szCs w:val="24"/>
                <w:u w:val="none"/>
              </w:rPr>
            </w:pPr>
            <w:r>
              <w:rPr>
                <w:rStyle w:val="11"/>
                <w:lang w:val="en-US" w:eastAsia="zh-CN" w:bidi="ar"/>
              </w:rPr>
              <w:t>近三年经审计的主营业务收入（万元）</w:t>
            </w:r>
          </w:p>
        </w:tc>
        <w:tc>
          <w:tcPr>
            <w:tcW w:w="3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注册会计师人数（若为全国性的公司，填湖北或武汉分支机构的注册会计师人数）</w:t>
            </w:r>
          </w:p>
        </w:tc>
        <w:tc>
          <w:tcPr>
            <w:tcW w:w="2394"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办公场所面积（m2）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微软雅黑" w:hAnsi="微软雅黑" w:eastAsia="微软雅黑" w:cs="微软雅黑"/>
                <w:i w:val="0"/>
                <w:color w:val="000000"/>
                <w:sz w:val="24"/>
                <w:szCs w:val="24"/>
                <w:u w:val="none"/>
              </w:rPr>
            </w:pPr>
          </w:p>
        </w:tc>
        <w:tc>
          <w:tcPr>
            <w:tcW w:w="3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微软雅黑" w:hAnsi="微软雅黑" w:eastAsia="微软雅黑" w:cs="微软雅黑"/>
                <w:i w:val="0"/>
                <w:color w:val="000000"/>
                <w:sz w:val="24"/>
                <w:szCs w:val="24"/>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微软雅黑" w:hAnsi="微软雅黑" w:eastAsia="微软雅黑" w:cs="微软雅黑"/>
                <w:i w:val="0"/>
                <w:color w:val="000000"/>
                <w:sz w:val="24"/>
                <w:szCs w:val="24"/>
                <w:u w:val="none"/>
              </w:rPr>
            </w:pPr>
          </w:p>
        </w:tc>
        <w:tc>
          <w:tcPr>
            <w:tcW w:w="25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微软雅黑" w:hAnsi="微软雅黑" w:eastAsia="微软雅黑" w:cs="微软雅黑"/>
                <w:i w:val="0"/>
                <w:color w:val="000000"/>
                <w:sz w:val="24"/>
                <w:szCs w:val="24"/>
                <w:u w:val="none"/>
              </w:rPr>
            </w:pPr>
          </w:p>
        </w:tc>
        <w:tc>
          <w:tcPr>
            <w:tcW w:w="3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hint="eastAsia" w:ascii="微软雅黑" w:hAnsi="微软雅黑" w:eastAsia="微软雅黑" w:cs="微软雅黑"/>
                <w:i w:val="0"/>
                <w:color w:val="000000"/>
                <w:sz w:val="24"/>
                <w:szCs w:val="24"/>
                <w:u w:val="none"/>
              </w:rPr>
            </w:pPr>
          </w:p>
        </w:tc>
        <w:tc>
          <w:tcPr>
            <w:tcW w:w="115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自有</w:t>
            </w: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bookmarkStart w:id="0" w:name="_GoBack"/>
            <w:bookmarkEnd w:id="0"/>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3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3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2"/>
                <w:szCs w:val="22"/>
                <w:u w:val="none"/>
              </w:rPr>
            </w:pPr>
          </w:p>
        </w:tc>
      </w:tr>
    </w:tbl>
    <w:p>
      <w:pPr>
        <w:spacing w:line="240" w:lineRule="auto"/>
        <w:ind w:firstLine="5360" w:firstLineChars="2000"/>
        <w:rPr>
          <w:rFonts w:hint="eastAsia" w:eastAsia="仿宋_GB2312"/>
          <w:color w:val="000000"/>
          <w:sz w:val="28"/>
          <w:szCs w:val="28"/>
        </w:rPr>
      </w:pPr>
    </w:p>
    <w:p>
      <w:pPr>
        <w:rPr>
          <w:rFonts w:hint="eastAsia"/>
        </w:rPr>
      </w:pPr>
    </w:p>
    <w:sectPr>
      <w:pgSz w:w="16838" w:h="11906" w:orient="landscape"/>
      <w:pgMar w:top="1800" w:right="1440" w:bottom="1800" w:left="144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1" w:csb1="00000000"/>
  </w:font>
  <w:font w:name="方正黑体_GBK">
    <w:altName w:val="黑体"/>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spacing w:line="478" w:lineRule="auto"/>
      <w:ind w:right="308" w:rightChars="100"/>
      <w:jc w:val="right"/>
      <w:rPr>
        <w:rFonts w:hint="eastAsia" w:ascii="楷体_GB2312" w:eastAsia="楷体_GB2312"/>
        <w:sz w:val="28"/>
      </w:rPr>
    </w:pPr>
    <w:r>
      <w:rPr>
        <w:rStyle w:val="8"/>
        <w:rFonts w:hint="eastAsia" w:ascii="宋体" w:hAnsi="宋体" w:eastAsia="宋体"/>
        <w:sz w:val="28"/>
      </w:rPr>
      <w:t xml:space="preserve">— </w:t>
    </w:r>
    <w:r>
      <w:rPr>
        <w:rFonts w:hint="eastAsia" w:ascii="宋体" w:hAnsi="宋体" w:eastAsia="宋体"/>
        <w:sz w:val="28"/>
      </w:rPr>
      <w:fldChar w:fldCharType="begin"/>
    </w:r>
    <w:r>
      <w:rPr>
        <w:rStyle w:val="8"/>
        <w:rFonts w:hint="eastAsia" w:ascii="宋体" w:hAnsi="宋体" w:eastAsia="宋体"/>
        <w:sz w:val="28"/>
      </w:rPr>
      <w:instrText xml:space="preserve"> PAGE </w:instrText>
    </w:r>
    <w:r>
      <w:rPr>
        <w:rFonts w:hint="eastAsia" w:ascii="宋体" w:hAnsi="宋体" w:eastAsia="宋体"/>
        <w:sz w:val="28"/>
      </w:rPr>
      <w:fldChar w:fldCharType="separate"/>
    </w:r>
    <w:r>
      <w:rPr>
        <w:rStyle w:val="8"/>
        <w:rFonts w:ascii="宋体" w:hAnsi="宋体" w:eastAsia="宋体"/>
        <w:sz w:val="28"/>
      </w:rPr>
      <w:t>2</w:t>
    </w:r>
    <w:r>
      <w:rPr>
        <w:rFonts w:hint="eastAsia" w:ascii="宋体" w:hAnsi="宋体" w:eastAsia="宋体"/>
        <w:sz w:val="28"/>
      </w:rPr>
      <w:fldChar w:fldCharType="end"/>
    </w:r>
    <w:r>
      <w:rPr>
        <w:rFonts w:hint="eastAsia" w:ascii="宋体" w:hAnsi="宋体" w:eastAsia="宋体"/>
        <w:sz w:val="28"/>
      </w:rPr>
      <w:t xml:space="preserve"> </w:t>
    </w:r>
    <w:r>
      <w:rPr>
        <w:rStyle w:val="8"/>
        <w:rFonts w:hint="eastAsia" w:ascii="宋体" w:hAnsi="宋体" w:eastAsia="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71" w:lineRule="auto"/>
      <w:ind w:left="308" w:leftChars="100"/>
      <w:jc w:val="left"/>
      <w:rPr>
        <w:rStyle w:val="8"/>
        <w:rFonts w:hint="eastAsia" w:ascii="宋体" w:hAnsi="宋体" w:eastAsia="宋体"/>
        <w:sz w:val="28"/>
      </w:rPr>
    </w:pPr>
    <w:r>
      <w:rPr>
        <w:rStyle w:val="8"/>
        <w:rFonts w:hint="eastAsia" w:ascii="宋体" w:hAnsi="宋体" w:eastAsia="宋体"/>
        <w:sz w:val="28"/>
      </w:rPr>
      <w:t xml:space="preserve">— </w:t>
    </w:r>
    <w:r>
      <w:rPr>
        <w:rFonts w:hint="eastAsia" w:ascii="宋体" w:hAnsi="宋体" w:eastAsia="宋体"/>
        <w:sz w:val="28"/>
      </w:rPr>
      <w:fldChar w:fldCharType="begin"/>
    </w:r>
    <w:r>
      <w:rPr>
        <w:rStyle w:val="8"/>
        <w:rFonts w:hint="eastAsia" w:ascii="宋体" w:hAnsi="宋体" w:eastAsia="宋体"/>
        <w:sz w:val="28"/>
      </w:rPr>
      <w:instrText xml:space="preserve"> PAGE </w:instrText>
    </w:r>
    <w:r>
      <w:rPr>
        <w:rFonts w:hint="eastAsia" w:ascii="宋体" w:hAnsi="宋体" w:eastAsia="宋体"/>
        <w:sz w:val="28"/>
      </w:rPr>
      <w:fldChar w:fldCharType="separate"/>
    </w:r>
    <w:r>
      <w:rPr>
        <w:rStyle w:val="8"/>
        <w:rFonts w:ascii="宋体" w:hAnsi="宋体" w:eastAsia="宋体"/>
        <w:sz w:val="28"/>
      </w:rPr>
      <w:t>2</w:t>
    </w:r>
    <w:r>
      <w:rPr>
        <w:rFonts w:hint="eastAsia" w:ascii="宋体" w:hAnsi="宋体" w:eastAsia="宋体"/>
        <w:sz w:val="28"/>
      </w:rPr>
      <w:fldChar w:fldCharType="end"/>
    </w:r>
    <w:r>
      <w:rPr>
        <w:rFonts w:hint="eastAsia" w:ascii="宋体" w:hAnsi="宋体" w:eastAsia="宋体"/>
        <w:sz w:val="28"/>
      </w:rPr>
      <w:t xml:space="preserve"> </w:t>
    </w:r>
    <w:r>
      <w:rPr>
        <w:rStyle w:val="8"/>
        <w:rFonts w:hint="eastAsia" w:ascii="宋体" w:hAnsi="宋体" w:eastAsia="宋体"/>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AB4F78"/>
    <w:multiLevelType w:val="singleLevel"/>
    <w:tmpl w:val="B8AB4F78"/>
    <w:lvl w:ilvl="0" w:tentative="0">
      <w:start w:val="1"/>
      <w:numFmt w:val="decimal"/>
      <w:suff w:val="nothing"/>
      <w:lvlText w:val="%1、"/>
      <w:lvlJc w:val="left"/>
    </w:lvl>
  </w:abstractNum>
  <w:abstractNum w:abstractNumId="1">
    <w:nsid w:val="00000009"/>
    <w:multiLevelType w:val="multilevel"/>
    <w:tmpl w:val="00000009"/>
    <w:lvl w:ilvl="0" w:tentative="0">
      <w:start w:val="1"/>
      <w:numFmt w:val="chineseCountingThousand"/>
      <w:pStyle w:val="10"/>
      <w:suff w:val="space"/>
      <w:lvlText w:val="第%1章"/>
      <w:lvlJc w:val="left"/>
      <w:pPr>
        <w:ind w:left="0" w:firstLine="454"/>
      </w:pPr>
      <w:rPr>
        <w:rFonts w:hint="eastAsia" w:eastAsia="方正黑体_GBK"/>
        <w:color w:val="auto"/>
      </w:rPr>
    </w:lvl>
    <w:lvl w:ilvl="1" w:tentative="0">
      <w:start w:val="1"/>
      <w:numFmt w:val="chineseCountingThousand"/>
      <w:suff w:val="space"/>
      <w:lvlText w:val="第%2条"/>
      <w:lvlJc w:val="left"/>
      <w:pPr>
        <w:ind w:left="0" w:firstLine="0"/>
      </w:pPr>
      <w:rPr>
        <w:rFonts w:hint="eastAsia" w:eastAsia="方正黑体_GBK"/>
        <w:color w:val="auto"/>
      </w:rPr>
    </w:lvl>
    <w:lvl w:ilvl="2" w:tentative="0">
      <w:start w:val="1"/>
      <w:numFmt w:val="chineseCountingThousand"/>
      <w:suff w:val="space"/>
      <w:lvlText w:val="第%3条"/>
      <w:lvlJc w:val="left"/>
      <w:pPr>
        <w:ind w:left="0" w:firstLine="454"/>
      </w:pPr>
      <w:rPr>
        <w:rFonts w:hint="eastAsia"/>
        <w:color w:val="auto"/>
      </w:rPr>
    </w:lvl>
    <w:lvl w:ilvl="3" w:tentative="0">
      <w:start w:val="1"/>
      <w:numFmt w:val="chineseCountingThousand"/>
      <w:suff w:val="space"/>
      <w:lvlText w:val="（%4）"/>
      <w:lvlJc w:val="left"/>
      <w:pPr>
        <w:ind w:left="0" w:firstLine="340"/>
      </w:pPr>
      <w:rPr>
        <w:rFonts w:hint="eastAsia"/>
        <w:color w:val="auto"/>
      </w:rPr>
    </w:lvl>
    <w:lvl w:ilvl="4" w:tentative="0">
      <w:start w:val="1"/>
      <w:numFmt w:val="decimal"/>
      <w:suff w:val="space"/>
      <w:lvlText w:val="%5．"/>
      <w:lvlJc w:val="left"/>
      <w:pPr>
        <w:ind w:left="0" w:firstLine="454"/>
      </w:pPr>
      <w:rPr>
        <w:rFonts w:hint="eastAsia"/>
        <w:color w:val="auto"/>
      </w:rPr>
    </w:lvl>
    <w:lvl w:ilvl="5" w:tentative="0">
      <w:start w:val="1"/>
      <w:numFmt w:val="decimal"/>
      <w:suff w:val="space"/>
      <w:lvlText w:val="（%6）"/>
      <w:lvlJc w:val="left"/>
      <w:pPr>
        <w:ind w:left="0" w:firstLine="340"/>
      </w:pPr>
      <w:rPr>
        <w:rFonts w:hint="eastAsia"/>
        <w:color w:val="auto"/>
      </w:rPr>
    </w:lvl>
    <w:lvl w:ilvl="6" w:tentative="0">
      <w:start w:val="1"/>
      <w:numFmt w:val="decimalEnclosedCircle"/>
      <w:suff w:val="space"/>
      <w:lvlText w:val="%7 "/>
      <w:lvlJc w:val="left"/>
      <w:pPr>
        <w:ind w:left="0" w:firstLine="454"/>
      </w:pPr>
      <w:rPr>
        <w:rFonts w:hint="eastAsia"/>
        <w:color w:val="auto"/>
      </w:rPr>
    </w:lvl>
    <w:lvl w:ilvl="7" w:tentative="0">
      <w:start w:val="1"/>
      <w:numFmt w:val="decimal"/>
      <w:suff w:val="space"/>
      <w:lvlText w:val="%8）"/>
      <w:lvlJc w:val="left"/>
      <w:pPr>
        <w:ind w:left="0" w:firstLine="454"/>
      </w:pPr>
      <w:rPr>
        <w:rFonts w:hint="eastAsia"/>
        <w:color w:val="auto"/>
      </w:rPr>
    </w:lvl>
    <w:lvl w:ilvl="8" w:tentative="0">
      <w:start w:val="1"/>
      <w:numFmt w:val="none"/>
      <w:suff w:val="space"/>
      <w:lvlText w:val="a．"/>
      <w:lvlJc w:val="left"/>
      <w:pPr>
        <w:ind w:left="0" w:firstLine="454"/>
      </w:pPr>
      <w:rPr>
        <w:rFonts w:hint="eastAsia"/>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360"/>
  <w:evenAndOddHeaders w:val="1"/>
  <w:drawingGridHorizontalSpacing w:val="308"/>
  <w:drawingGridVerticalSpacing w:val="295"/>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ocStyle" w:val="2"/>
  </w:docVars>
  <w:rsids>
    <w:rsidRoot w:val="4C870925"/>
    <w:rsid w:val="00071F92"/>
    <w:rsid w:val="001B173E"/>
    <w:rsid w:val="012F690B"/>
    <w:rsid w:val="02D15216"/>
    <w:rsid w:val="0475505E"/>
    <w:rsid w:val="04C211C7"/>
    <w:rsid w:val="056117E3"/>
    <w:rsid w:val="057A1088"/>
    <w:rsid w:val="07620A32"/>
    <w:rsid w:val="07FB2CF3"/>
    <w:rsid w:val="089B030C"/>
    <w:rsid w:val="08C302C2"/>
    <w:rsid w:val="09654967"/>
    <w:rsid w:val="0B0758A7"/>
    <w:rsid w:val="0B7948E1"/>
    <w:rsid w:val="0DDB40CB"/>
    <w:rsid w:val="0EED5E99"/>
    <w:rsid w:val="0F244062"/>
    <w:rsid w:val="13760AF9"/>
    <w:rsid w:val="137F4ADE"/>
    <w:rsid w:val="16383B80"/>
    <w:rsid w:val="165F0016"/>
    <w:rsid w:val="18FA44BA"/>
    <w:rsid w:val="1AED7FC5"/>
    <w:rsid w:val="1B6C448D"/>
    <w:rsid w:val="1D6567C6"/>
    <w:rsid w:val="1FC15723"/>
    <w:rsid w:val="21672AEF"/>
    <w:rsid w:val="229C47D4"/>
    <w:rsid w:val="236964A7"/>
    <w:rsid w:val="24F95938"/>
    <w:rsid w:val="27401D43"/>
    <w:rsid w:val="27B96F91"/>
    <w:rsid w:val="283163FF"/>
    <w:rsid w:val="29D81C33"/>
    <w:rsid w:val="2A994270"/>
    <w:rsid w:val="2C367966"/>
    <w:rsid w:val="2C934B7C"/>
    <w:rsid w:val="2CB97AED"/>
    <w:rsid w:val="2FA6143A"/>
    <w:rsid w:val="331A42E4"/>
    <w:rsid w:val="354A33CA"/>
    <w:rsid w:val="36B701C2"/>
    <w:rsid w:val="37C10485"/>
    <w:rsid w:val="38234CA6"/>
    <w:rsid w:val="38D01EDB"/>
    <w:rsid w:val="3B617677"/>
    <w:rsid w:val="3F565079"/>
    <w:rsid w:val="40965C4E"/>
    <w:rsid w:val="42DF0DC2"/>
    <w:rsid w:val="44E8249C"/>
    <w:rsid w:val="45B52AE9"/>
    <w:rsid w:val="47466D15"/>
    <w:rsid w:val="4ADF5065"/>
    <w:rsid w:val="4B0379DA"/>
    <w:rsid w:val="4B5B2430"/>
    <w:rsid w:val="4C0B6D51"/>
    <w:rsid w:val="4C7401A4"/>
    <w:rsid w:val="4C870925"/>
    <w:rsid w:val="4F047901"/>
    <w:rsid w:val="50DA6634"/>
    <w:rsid w:val="510C4885"/>
    <w:rsid w:val="51C904BB"/>
    <w:rsid w:val="53381997"/>
    <w:rsid w:val="54E32293"/>
    <w:rsid w:val="5634122E"/>
    <w:rsid w:val="5B526AEB"/>
    <w:rsid w:val="609A3E68"/>
    <w:rsid w:val="633A04D8"/>
    <w:rsid w:val="63886FFF"/>
    <w:rsid w:val="67522697"/>
    <w:rsid w:val="68CA0EF0"/>
    <w:rsid w:val="6A037616"/>
    <w:rsid w:val="6A570C85"/>
    <w:rsid w:val="6B5A17AD"/>
    <w:rsid w:val="6B6D70E5"/>
    <w:rsid w:val="6DC72BAB"/>
    <w:rsid w:val="6FF440BA"/>
    <w:rsid w:val="70297BAA"/>
    <w:rsid w:val="714C6B88"/>
    <w:rsid w:val="72A22A1E"/>
    <w:rsid w:val="74516EE2"/>
    <w:rsid w:val="74B16002"/>
    <w:rsid w:val="74E113E9"/>
    <w:rsid w:val="753E6906"/>
    <w:rsid w:val="76B45748"/>
    <w:rsid w:val="76DF0815"/>
    <w:rsid w:val="77AF566A"/>
    <w:rsid w:val="77F5035D"/>
    <w:rsid w:val="78A358FC"/>
    <w:rsid w:val="7A7470CE"/>
    <w:rsid w:val="7B444BD7"/>
    <w:rsid w:val="7D34233B"/>
    <w:rsid w:val="7D8F1BF3"/>
    <w:rsid w:val="7D915F3A"/>
    <w:rsid w:val="7E8816B5"/>
    <w:rsid w:val="7EDE2F39"/>
    <w:rsid w:val="7FEA11DC"/>
    <w:rsid w:val="A2BDA513"/>
    <w:rsid w:val="E8DDC30C"/>
    <w:rsid w:val="EE7F5BE4"/>
    <w:rsid w:val="EFFCBC21"/>
    <w:rsid w:val="FFF57E5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7">
    <w:name w:val="Default Paragraph Font"/>
    <w:uiPriority w:val="0"/>
  </w:style>
  <w:style w:type="table" w:default="1" w:styleId="5">
    <w:name w:val="Normal Table"/>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head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line number"/>
    <w:basedOn w:val="7"/>
    <w:qFormat/>
    <w:uiPriority w:val="0"/>
  </w:style>
  <w:style w:type="paragraph" w:customStyle="1" w:styleId="10">
    <w:name w:val="居中"/>
    <w:basedOn w:val="1"/>
    <w:qFormat/>
    <w:uiPriority w:val="0"/>
    <w:pPr>
      <w:numPr>
        <w:ilvl w:val="0"/>
        <w:numId w:val="1"/>
      </w:numPr>
    </w:pPr>
  </w:style>
  <w:style w:type="character" w:customStyle="1" w:styleId="11">
    <w:name w:val="font11"/>
    <w:basedOn w:val="7"/>
    <w:qFormat/>
    <w:uiPriority w:val="0"/>
    <w:rPr>
      <w:rFonts w:hint="eastAsia" w:ascii="微软雅黑" w:hAnsi="微软雅黑" w:eastAsia="微软雅黑" w:cs="微软雅黑"/>
      <w:color w:val="000000"/>
      <w:sz w:val="24"/>
      <w:szCs w:val="24"/>
      <w:u w:val="none"/>
    </w:rPr>
  </w:style>
  <w:style w:type="character" w:customStyle="1" w:styleId="12">
    <w:name w:val="font01"/>
    <w:basedOn w:val="7"/>
    <w:qFormat/>
    <w:uiPriority w:val="0"/>
    <w:rPr>
      <w:rFonts w:hint="eastAsia" w:ascii="微软雅黑" w:hAnsi="微软雅黑" w:eastAsia="微软雅黑" w:cs="微软雅黑"/>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20(x86)\Kingsoft\WPS%20Office\11.8.6.8811\office6\mui\zh_CN\templates\wps\standard%20official%20document\blank%20text.wpt" TargetMode="External"/></Relationships>
</file>

<file path=word/theme/theme1.xml><?xml version="1.0" encoding="utf-8"?>
<a:theme xmlns:a="http://schemas.openxmlformats.org/drawingml/2006/main" name="Office">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blank text.wpt</Template>
  <Pages>1</Pages>
  <Words>585</Words>
  <Characters>585</Characters>
  <Lines>4</Lines>
  <Paragraphs>1</Paragraphs>
  <TotalTime>2</TotalTime>
  <ScaleCrop>false</ScaleCrop>
  <LinksUpToDate>false</LinksUpToDate>
  <CharactersWithSpaces>585</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2022-04-21T07:44:00Z</dcterms:created>
  <dc:creator>王婷</dc:creator>
  <cp:lastModifiedBy>王婷</cp:lastModifiedBy>
  <cp:lastPrinted>2022-04-27T01:20:38Z</cp:lastPrinted>
  <dcterms:modified xsi:type="dcterms:W3CDTF">2022-04-27T01:20:40Z</dcterms:modified>
  <dc:title>No:0000001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公文模板版本">
    <vt:lpwstr>20190329</vt:lpwstr>
  </property>
</Properties>
</file>